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1039A809" w:rsidR="00252563" w:rsidRPr="007873AE" w:rsidRDefault="005067D8">
      <w:pPr>
        <w:tabs>
          <w:tab w:val="center" w:pos="4536"/>
          <w:tab w:val="right" w:pos="9072"/>
        </w:tabs>
        <w:spacing w:before="120"/>
        <w:rPr>
          <w:rFonts w:ascii="Arial" w:eastAsia="MS Mincho" w:hAnsi="Arial" w:cs="Arial"/>
          <w:b/>
          <w:bCs/>
          <w:sz w:val="22"/>
          <w:szCs w:val="22"/>
        </w:rPr>
      </w:pPr>
      <w:bookmarkStart w:id="0" w:name="OLE_LINK26"/>
      <w:bookmarkStart w:id="1" w:name="OLE_LINK25"/>
      <w:bookmarkStart w:id="2" w:name="_Hlk115454461"/>
      <w:bookmarkEnd w:id="2"/>
      <w:r w:rsidRPr="007873AE">
        <w:rPr>
          <w:rFonts w:ascii="Arial" w:hAnsi="Arial" w:cs="Arial"/>
          <w:b/>
          <w:bCs/>
          <w:sz w:val="22"/>
          <w:szCs w:val="22"/>
        </w:rPr>
        <w:t>3GPP TSG RAN WG1 #1</w:t>
      </w:r>
      <w:r w:rsidR="00B85091" w:rsidRPr="007873AE">
        <w:rPr>
          <w:rFonts w:ascii="Arial" w:hAnsi="Arial" w:cs="Arial"/>
          <w:b/>
          <w:bCs/>
          <w:sz w:val="22"/>
          <w:szCs w:val="22"/>
        </w:rPr>
        <w:t>10</w:t>
      </w:r>
      <w:r w:rsidR="00775483" w:rsidRPr="007873AE">
        <w:rPr>
          <w:rFonts w:ascii="Arial" w:hAnsi="Arial" w:cs="Arial"/>
          <w:b/>
          <w:bCs/>
          <w:sz w:val="22"/>
          <w:szCs w:val="22"/>
        </w:rPr>
        <w:t>bis-e</w:t>
      </w:r>
      <w:r w:rsidRPr="007873AE">
        <w:rPr>
          <w:rFonts w:ascii="Arial" w:eastAsia="MS Mincho" w:hAnsi="Arial" w:cs="Arial"/>
          <w:b/>
          <w:bCs/>
          <w:sz w:val="22"/>
          <w:szCs w:val="22"/>
        </w:rPr>
        <w:tab/>
        <w:t xml:space="preserve">                                          </w:t>
      </w:r>
      <w:r w:rsidR="00BA547F" w:rsidRPr="007873AE">
        <w:rPr>
          <w:rFonts w:ascii="Arial" w:eastAsia="MS Mincho" w:hAnsi="Arial" w:cs="Arial"/>
          <w:b/>
          <w:bCs/>
          <w:sz w:val="22"/>
          <w:szCs w:val="22"/>
        </w:rPr>
        <w:t xml:space="preserve">  </w:t>
      </w:r>
      <w:r w:rsidRPr="007873AE">
        <w:rPr>
          <w:rFonts w:ascii="Arial" w:eastAsia="MS Mincho" w:hAnsi="Arial" w:cs="Arial"/>
          <w:b/>
          <w:bCs/>
          <w:sz w:val="22"/>
          <w:szCs w:val="22"/>
        </w:rPr>
        <w:t xml:space="preserve">                  </w:t>
      </w:r>
      <w:r w:rsidR="00BA547F" w:rsidRPr="007873AE">
        <w:rPr>
          <w:rFonts w:ascii="Arial" w:eastAsia="MS Mincho" w:hAnsi="Arial" w:cs="Arial"/>
          <w:b/>
          <w:bCs/>
          <w:sz w:val="22"/>
          <w:szCs w:val="22"/>
        </w:rPr>
        <w:tab/>
      </w:r>
      <w:r w:rsidR="00291CF9" w:rsidRPr="007873AE">
        <w:rPr>
          <w:rFonts w:ascii="Arial" w:eastAsia="MS Mincho" w:hAnsi="Arial" w:cs="Arial"/>
          <w:b/>
          <w:bCs/>
          <w:sz w:val="22"/>
          <w:szCs w:val="22"/>
        </w:rPr>
        <w:t>R</w:t>
      </w:r>
      <w:r w:rsidR="005949EA" w:rsidRPr="007873AE">
        <w:rPr>
          <w:rFonts w:ascii="Arial" w:eastAsia="MS Mincho" w:hAnsi="Arial" w:cs="Arial"/>
          <w:b/>
          <w:bCs/>
          <w:sz w:val="22"/>
          <w:szCs w:val="22"/>
        </w:rPr>
        <w:t>1-</w:t>
      </w:r>
      <w:r w:rsidR="00051832" w:rsidRPr="00051832">
        <w:rPr>
          <w:rFonts w:ascii="Arial" w:eastAsia="MS Mincho" w:hAnsi="Arial" w:cs="Arial"/>
          <w:b/>
          <w:bCs/>
          <w:sz w:val="22"/>
          <w:szCs w:val="22"/>
        </w:rPr>
        <w:t>2208671</w:t>
      </w:r>
    </w:p>
    <w:bookmarkEnd w:id="0"/>
    <w:bookmarkEnd w:id="1"/>
    <w:p w14:paraId="2C5DCCDB" w14:textId="2504D426" w:rsidR="00252563" w:rsidRPr="007873AE" w:rsidRDefault="00BB124E">
      <w:pPr>
        <w:tabs>
          <w:tab w:val="center" w:pos="4536"/>
          <w:tab w:val="right" w:pos="9072"/>
        </w:tabs>
        <w:spacing w:before="120"/>
        <w:rPr>
          <w:rFonts w:ascii="Arial" w:hAnsi="Arial" w:cs="Arial"/>
          <w:b/>
          <w:bCs/>
          <w:sz w:val="22"/>
          <w:szCs w:val="22"/>
        </w:rPr>
      </w:pPr>
      <w:r w:rsidRPr="007873AE">
        <w:rPr>
          <w:rFonts w:ascii="Arial" w:eastAsia="MS Mincho" w:hAnsi="Arial" w:cs="Arial"/>
          <w:b/>
          <w:bCs/>
          <w:sz w:val="22"/>
          <w:szCs w:val="22"/>
          <w:lang w:eastAsia="ja-JP"/>
        </w:rPr>
        <w:t>e-Meeting, October 10</w:t>
      </w:r>
      <w:r w:rsidRPr="007873AE">
        <w:rPr>
          <w:rFonts w:ascii="Arial" w:eastAsia="MS Mincho" w:hAnsi="Arial" w:cs="Arial"/>
          <w:b/>
          <w:bCs/>
          <w:sz w:val="22"/>
          <w:szCs w:val="22"/>
          <w:vertAlign w:val="superscript"/>
          <w:lang w:eastAsia="ja-JP"/>
        </w:rPr>
        <w:t>th</w:t>
      </w:r>
      <w:r w:rsidRPr="007873AE">
        <w:rPr>
          <w:rFonts w:ascii="Arial" w:eastAsia="MS Mincho" w:hAnsi="Arial" w:cs="Arial"/>
          <w:b/>
          <w:bCs/>
          <w:sz w:val="22"/>
          <w:szCs w:val="22"/>
          <w:lang w:eastAsia="ja-JP"/>
        </w:rPr>
        <w:t xml:space="preserve"> </w:t>
      </w:r>
      <w:r w:rsidR="003445E3" w:rsidRPr="007873AE">
        <w:rPr>
          <w:rFonts w:ascii="Arial" w:eastAsia="MS Mincho" w:hAnsi="Arial" w:cs="Arial"/>
          <w:b/>
          <w:bCs/>
          <w:sz w:val="22"/>
          <w:szCs w:val="22"/>
          <w:lang w:eastAsia="ja-JP"/>
        </w:rPr>
        <w:t>-</w:t>
      </w:r>
      <w:r w:rsidRPr="007873AE">
        <w:rPr>
          <w:rFonts w:ascii="Arial" w:eastAsia="MS Mincho" w:hAnsi="Arial" w:cs="Arial"/>
          <w:b/>
          <w:bCs/>
          <w:sz w:val="22"/>
          <w:szCs w:val="22"/>
          <w:lang w:eastAsia="ja-JP"/>
        </w:rPr>
        <w:t xml:space="preserve"> 19</w:t>
      </w:r>
      <w:r w:rsidRPr="007873AE">
        <w:rPr>
          <w:rFonts w:ascii="Arial" w:eastAsia="MS Mincho" w:hAnsi="Arial" w:cs="Arial"/>
          <w:b/>
          <w:bCs/>
          <w:sz w:val="22"/>
          <w:szCs w:val="22"/>
          <w:vertAlign w:val="superscript"/>
          <w:lang w:eastAsia="ja-JP"/>
        </w:rPr>
        <w:t>th</w:t>
      </w:r>
      <w:r w:rsidRPr="007873AE">
        <w:rPr>
          <w:rFonts w:ascii="Arial" w:eastAsia="MS Mincho" w:hAnsi="Arial" w:cs="Arial"/>
          <w:b/>
          <w:bCs/>
          <w:sz w:val="22"/>
          <w:szCs w:val="22"/>
          <w:lang w:eastAsia="ja-JP"/>
        </w:rPr>
        <w:t>, 2022</w:t>
      </w:r>
    </w:p>
    <w:p w14:paraId="2588BF02" w14:textId="77777777" w:rsidR="00252563" w:rsidRPr="007873AE" w:rsidRDefault="00252563">
      <w:pPr>
        <w:pStyle w:val="Header"/>
        <w:spacing w:before="120"/>
        <w:rPr>
          <w:rFonts w:eastAsiaTheme="minorEastAsia" w:cs="Arial"/>
          <w:sz w:val="16"/>
          <w:lang w:eastAsia="zh-CN"/>
        </w:rPr>
      </w:pPr>
    </w:p>
    <w:p w14:paraId="0A147437" w14:textId="77777777" w:rsidR="00252563" w:rsidRPr="007873AE" w:rsidRDefault="005067D8">
      <w:pPr>
        <w:pStyle w:val="Header"/>
        <w:tabs>
          <w:tab w:val="left" w:pos="1800"/>
        </w:tabs>
        <w:spacing w:before="120"/>
        <w:ind w:left="1800" w:hanging="1800"/>
        <w:rPr>
          <w:rFonts w:eastAsia="宋体" w:cs="Arial"/>
          <w:lang w:eastAsia="zh-CN"/>
        </w:rPr>
      </w:pPr>
      <w:r w:rsidRPr="007873AE">
        <w:rPr>
          <w:rFonts w:cs="Arial"/>
        </w:rPr>
        <w:t>Source:</w:t>
      </w:r>
      <w:r w:rsidRPr="007873AE">
        <w:rPr>
          <w:rFonts w:cs="Arial"/>
        </w:rPr>
        <w:tab/>
      </w:r>
      <w:r w:rsidRPr="007873AE">
        <w:rPr>
          <w:rFonts w:eastAsia="宋体" w:cs="Arial"/>
          <w:lang w:eastAsia="zh-CN"/>
        </w:rPr>
        <w:t>vivo</w:t>
      </w:r>
    </w:p>
    <w:p w14:paraId="4DBB1634" w14:textId="356338E5" w:rsidR="00252563" w:rsidRPr="007873AE" w:rsidRDefault="005067D8">
      <w:pPr>
        <w:pStyle w:val="Header"/>
        <w:tabs>
          <w:tab w:val="left" w:pos="1800"/>
        </w:tabs>
        <w:spacing w:before="120"/>
        <w:rPr>
          <w:rFonts w:eastAsia="宋体" w:cs="Arial"/>
          <w:lang w:eastAsia="zh-CN"/>
        </w:rPr>
      </w:pPr>
      <w:r w:rsidRPr="007873AE">
        <w:rPr>
          <w:rFonts w:cs="Arial"/>
        </w:rPr>
        <w:t>Title:</w:t>
      </w:r>
      <w:r w:rsidRPr="007873AE">
        <w:rPr>
          <w:rFonts w:cs="Arial"/>
        </w:rPr>
        <w:tab/>
      </w:r>
      <w:r w:rsidR="00405EA7" w:rsidRPr="007873AE">
        <w:rPr>
          <w:rFonts w:cs="Arial"/>
        </w:rPr>
        <w:t>Discussions on PRACH coverage enhancements</w:t>
      </w:r>
    </w:p>
    <w:p w14:paraId="1D4FB9E3" w14:textId="37FD4255" w:rsidR="00252563" w:rsidRPr="007873AE" w:rsidRDefault="005067D8">
      <w:pPr>
        <w:pStyle w:val="Header"/>
        <w:tabs>
          <w:tab w:val="left" w:pos="1800"/>
        </w:tabs>
        <w:spacing w:before="120"/>
        <w:rPr>
          <w:rFonts w:eastAsia="宋体" w:cs="Arial"/>
          <w:lang w:eastAsia="zh-CN"/>
        </w:rPr>
      </w:pPr>
      <w:r w:rsidRPr="007873AE">
        <w:rPr>
          <w:rFonts w:cs="Arial"/>
        </w:rPr>
        <w:t>Agenda Item:</w:t>
      </w:r>
      <w:r w:rsidRPr="007873AE">
        <w:rPr>
          <w:rFonts w:cs="Arial"/>
        </w:rPr>
        <w:tab/>
      </w:r>
      <w:r w:rsidR="00D4478A" w:rsidRPr="007873AE">
        <w:rPr>
          <w:rFonts w:cs="Arial"/>
        </w:rPr>
        <w:t>9.14.1</w:t>
      </w:r>
    </w:p>
    <w:p w14:paraId="169AE9A6" w14:textId="53B2D09B" w:rsidR="00252563" w:rsidRPr="007873AE" w:rsidRDefault="005067D8">
      <w:pPr>
        <w:pStyle w:val="Header"/>
        <w:tabs>
          <w:tab w:val="left" w:pos="1800"/>
        </w:tabs>
        <w:spacing w:before="120"/>
        <w:rPr>
          <w:rFonts w:eastAsia="宋体" w:cs="Arial"/>
          <w:sz w:val="22"/>
          <w:lang w:eastAsia="zh-CN"/>
        </w:rPr>
      </w:pPr>
      <w:r w:rsidRPr="007873AE">
        <w:rPr>
          <w:rFonts w:cs="Arial"/>
        </w:rPr>
        <w:t>Document for:</w:t>
      </w:r>
      <w:r w:rsidRPr="007873AE">
        <w:rPr>
          <w:rFonts w:cs="Arial"/>
        </w:rPr>
        <w:tab/>
        <w:t>Discussion</w:t>
      </w:r>
      <w:r w:rsidRPr="007873AE">
        <w:rPr>
          <w:rFonts w:eastAsia="宋体" w:cs="Arial"/>
          <w:lang w:eastAsia="zh-CN"/>
        </w:rPr>
        <w:t xml:space="preserve"> and Decision</w:t>
      </w:r>
    </w:p>
    <w:p w14:paraId="500230EA" w14:textId="77777777" w:rsidR="00252563" w:rsidRPr="007873AE"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3" w:name="OLE_LINK14"/>
      <w:bookmarkStart w:id="4" w:name="_Ref490222521"/>
      <w:bookmarkStart w:id="5" w:name="OLE_LINK13"/>
      <w:r w:rsidRPr="007873AE">
        <w:rPr>
          <w:rFonts w:ascii="Arial" w:eastAsia="宋体" w:hAnsi="Arial"/>
          <w:b w:val="0"/>
          <w:bCs w:val="0"/>
          <w:kern w:val="0"/>
          <w:sz w:val="36"/>
          <w:szCs w:val="20"/>
          <w:lang w:eastAsia="zh-CN"/>
        </w:rPr>
        <w:t>Introduction</w:t>
      </w:r>
    </w:p>
    <w:p w14:paraId="5C39388B" w14:textId="34D59FC3" w:rsidR="00E9564E" w:rsidRDefault="00EB0364" w:rsidP="00A30A51">
      <w:pPr>
        <w:spacing w:beforeLines="0" w:before="0" w:after="240"/>
        <w:rPr>
          <w:rFonts w:eastAsia="宋体"/>
          <w:lang w:val="en-GB" w:eastAsia="zh-CN"/>
        </w:rPr>
      </w:pPr>
      <w:r>
        <w:rPr>
          <w:rFonts w:eastAsia="宋体"/>
          <w:lang w:val="en-GB" w:eastAsia="zh-CN"/>
        </w:rPr>
        <w:t>In RAN#95e</w:t>
      </w:r>
      <w:r w:rsidR="005067D8" w:rsidRPr="00F13B76">
        <w:rPr>
          <w:rFonts w:eastAsia="宋体"/>
          <w:lang w:val="en-GB" w:eastAsia="zh-CN"/>
        </w:rPr>
        <w:t xml:space="preserve">, </w:t>
      </w:r>
      <w:r>
        <w:rPr>
          <w:rFonts w:eastAsia="宋体"/>
          <w:lang w:val="en-GB" w:eastAsia="zh-CN"/>
        </w:rPr>
        <w:t xml:space="preserve">new work item has been </w:t>
      </w:r>
      <w:r w:rsidR="00F74FE6">
        <w:rPr>
          <w:rFonts w:eastAsia="宋体"/>
          <w:lang w:val="en-GB" w:eastAsia="zh-CN"/>
        </w:rPr>
        <w:t xml:space="preserve">approved </w:t>
      </w:r>
      <w:r>
        <w:rPr>
          <w:rFonts w:eastAsia="宋体"/>
          <w:lang w:val="en-GB" w:eastAsia="zh-CN"/>
        </w:rPr>
        <w:t>to further improve the coverage perfor</w:t>
      </w:r>
      <w:r w:rsidR="0087318C">
        <w:rPr>
          <w:rFonts w:eastAsia="宋体"/>
          <w:lang w:val="en-GB" w:eastAsia="zh-CN"/>
        </w:rPr>
        <w:t xml:space="preserve">mance </w:t>
      </w:r>
      <w:r w:rsidR="008B2208">
        <w:rPr>
          <w:rFonts w:eastAsia="宋体"/>
          <w:lang w:val="en-GB" w:eastAsia="zh-CN"/>
        </w:rPr>
        <w:t>of the uplink channels, including PRACH repetition, power domain enhancement and dynamic waveform switching</w:t>
      </w:r>
      <w:r w:rsidR="003C42F7">
        <w:rPr>
          <w:rFonts w:eastAsia="宋体"/>
          <w:lang w:val="en-GB" w:eastAsia="zh-CN"/>
        </w:rPr>
        <w:t xml:space="preserve"> [1]</w:t>
      </w:r>
      <w:r w:rsidR="008B2208">
        <w:rPr>
          <w:rFonts w:eastAsia="宋体"/>
          <w:lang w:val="en-GB" w:eastAsia="zh-CN"/>
        </w:rPr>
        <w:t xml:space="preserve">. In this contribution, </w:t>
      </w:r>
      <w:r w:rsidR="003F086E" w:rsidRPr="00F13B76">
        <w:rPr>
          <w:rFonts w:eastAsia="宋体"/>
          <w:lang w:val="en-GB" w:eastAsia="zh-CN"/>
        </w:rPr>
        <w:t xml:space="preserve">we </w:t>
      </w:r>
      <w:r w:rsidR="0032400B">
        <w:rPr>
          <w:rFonts w:eastAsia="宋体"/>
          <w:lang w:val="en-GB" w:eastAsia="zh-CN"/>
        </w:rPr>
        <w:t>first</w:t>
      </w:r>
      <w:r w:rsidR="00E67C66">
        <w:rPr>
          <w:rFonts w:eastAsia="宋体"/>
          <w:lang w:val="en-GB" w:eastAsia="zh-CN"/>
        </w:rPr>
        <w:t xml:space="preserve">ly </w:t>
      </w:r>
      <w:r w:rsidR="003F086E" w:rsidRPr="00F13B76">
        <w:rPr>
          <w:rFonts w:eastAsia="宋体"/>
          <w:lang w:val="en-GB" w:eastAsia="zh-CN"/>
        </w:rPr>
        <w:t xml:space="preserve">provide </w:t>
      </w:r>
      <w:r w:rsidR="00E67C66">
        <w:rPr>
          <w:rFonts w:eastAsia="宋体"/>
          <w:lang w:val="en-GB" w:eastAsia="zh-CN"/>
        </w:rPr>
        <w:t>the evaluation results of PRACH repetition</w:t>
      </w:r>
      <w:r w:rsidR="00223ED4">
        <w:rPr>
          <w:rFonts w:eastAsia="宋体"/>
          <w:lang w:val="en-GB" w:eastAsia="zh-CN"/>
        </w:rPr>
        <w:t xml:space="preserve">, and analyse the </w:t>
      </w:r>
      <w:r w:rsidR="00A105F6">
        <w:rPr>
          <w:rFonts w:eastAsia="宋体"/>
          <w:lang w:val="en-GB" w:eastAsia="zh-CN"/>
        </w:rPr>
        <w:t>feasibility of different PRACH repetition scheme</w:t>
      </w:r>
      <w:r w:rsidR="00A93C69">
        <w:rPr>
          <w:rFonts w:eastAsia="宋体"/>
          <w:lang w:val="en-GB" w:eastAsia="zh-CN"/>
        </w:rPr>
        <w:t>s</w:t>
      </w:r>
      <w:r w:rsidR="00E562F0">
        <w:rPr>
          <w:rFonts w:eastAsia="宋体"/>
          <w:lang w:val="en-GB" w:eastAsia="zh-CN"/>
        </w:rPr>
        <w:t>.</w:t>
      </w:r>
      <w:r w:rsidR="00A105F6">
        <w:rPr>
          <w:rFonts w:eastAsia="宋体"/>
          <w:lang w:val="en-GB" w:eastAsia="zh-CN"/>
        </w:rPr>
        <w:t xml:space="preserve"> </w:t>
      </w:r>
      <w:r w:rsidR="00E562F0">
        <w:rPr>
          <w:rFonts w:eastAsia="宋体"/>
          <w:lang w:val="en-GB" w:eastAsia="zh-CN"/>
        </w:rPr>
        <w:t>A</w:t>
      </w:r>
      <w:r w:rsidR="00A105F6">
        <w:rPr>
          <w:rFonts w:eastAsia="宋体"/>
          <w:lang w:val="en-GB" w:eastAsia="zh-CN"/>
        </w:rPr>
        <w:t>t last</w:t>
      </w:r>
      <w:r w:rsidR="00E562F0">
        <w:rPr>
          <w:rFonts w:eastAsia="宋体"/>
          <w:lang w:val="en-GB" w:eastAsia="zh-CN"/>
        </w:rPr>
        <w:t xml:space="preserve">, </w:t>
      </w:r>
      <w:r w:rsidR="00992957">
        <w:rPr>
          <w:rFonts w:eastAsia="宋体"/>
          <w:lang w:val="en-GB" w:eastAsia="zh-CN"/>
        </w:rPr>
        <w:t xml:space="preserve">we illustrate the </w:t>
      </w:r>
      <w:r w:rsidR="00B0324B">
        <w:rPr>
          <w:rFonts w:eastAsia="宋体"/>
          <w:lang w:val="en-GB" w:eastAsia="zh-CN"/>
        </w:rPr>
        <w:t xml:space="preserve">specification impact of PRACH repetition procedure, including the trigger conditions, </w:t>
      </w:r>
      <w:r w:rsidR="00562DA0">
        <w:rPr>
          <w:rFonts w:eastAsia="宋体"/>
          <w:lang w:val="en-GB" w:eastAsia="zh-CN"/>
        </w:rPr>
        <w:t xml:space="preserve">PRACH resource </w:t>
      </w:r>
      <w:r w:rsidR="00C51AAF">
        <w:rPr>
          <w:rFonts w:eastAsia="宋体"/>
          <w:lang w:val="en-GB" w:eastAsia="zh-CN"/>
        </w:rPr>
        <w:t>configuration</w:t>
      </w:r>
      <w:r w:rsidR="00562DA0">
        <w:rPr>
          <w:rFonts w:eastAsia="宋体"/>
          <w:lang w:val="en-GB" w:eastAsia="zh-CN"/>
        </w:rPr>
        <w:t xml:space="preserve">, and </w:t>
      </w:r>
      <w:r w:rsidR="00F91E67">
        <w:rPr>
          <w:rFonts w:eastAsia="宋体"/>
          <w:lang w:val="en-GB" w:eastAsia="zh-CN"/>
        </w:rPr>
        <w:t xml:space="preserve">its </w:t>
      </w:r>
      <w:r w:rsidR="00562DA0">
        <w:rPr>
          <w:rFonts w:eastAsia="宋体"/>
          <w:lang w:val="en-GB" w:eastAsia="zh-CN"/>
        </w:rPr>
        <w:t>relat</w:t>
      </w:r>
      <w:r w:rsidR="00FE63F2">
        <w:rPr>
          <w:rFonts w:eastAsia="宋体"/>
          <w:lang w:val="en-GB" w:eastAsia="zh-CN"/>
        </w:rPr>
        <w:t>ion</w:t>
      </w:r>
      <w:r w:rsidR="00385C0D">
        <w:rPr>
          <w:rFonts w:eastAsia="宋体"/>
          <w:lang w:val="en-GB" w:eastAsia="zh-CN"/>
        </w:rPr>
        <w:t>s</w:t>
      </w:r>
      <w:r w:rsidR="00FE63F2">
        <w:rPr>
          <w:rFonts w:eastAsia="宋体"/>
          <w:lang w:val="en-GB" w:eastAsia="zh-CN"/>
        </w:rPr>
        <w:t xml:space="preserve"> to Msg2</w:t>
      </w:r>
      <w:r w:rsidR="00FE63F2">
        <w:rPr>
          <w:rFonts w:eastAsia="宋体" w:hint="eastAsia"/>
          <w:lang w:val="en-GB" w:eastAsia="zh-CN"/>
        </w:rPr>
        <w:t>/</w:t>
      </w:r>
      <w:r w:rsidR="00FE63F2">
        <w:rPr>
          <w:rFonts w:eastAsia="宋体"/>
          <w:lang w:val="en-GB" w:eastAsia="zh-CN"/>
        </w:rPr>
        <w:t>Msg3</w:t>
      </w:r>
      <w:r w:rsidR="003E4E25">
        <w:rPr>
          <w:rFonts w:eastAsia="宋体"/>
          <w:lang w:val="en-GB" w:eastAsia="zh-CN"/>
        </w:rPr>
        <w:t xml:space="preserve"> transmissions</w:t>
      </w:r>
      <w:r w:rsidR="00A105F6">
        <w:rPr>
          <w:rFonts w:eastAsia="宋体"/>
          <w:lang w:val="en-GB" w:eastAsia="zh-CN"/>
        </w:rPr>
        <w:t>.</w:t>
      </w:r>
    </w:p>
    <w:tbl>
      <w:tblPr>
        <w:tblStyle w:val="TableGrid"/>
        <w:tblW w:w="0" w:type="auto"/>
        <w:tblLook w:val="04A0" w:firstRow="1" w:lastRow="0" w:firstColumn="1" w:lastColumn="0" w:noHBand="0" w:noVBand="1"/>
      </w:tblPr>
      <w:tblGrid>
        <w:gridCol w:w="9631"/>
      </w:tblGrid>
      <w:tr w:rsidR="00726481" w14:paraId="60F298E4" w14:textId="77777777" w:rsidTr="00726481">
        <w:tc>
          <w:tcPr>
            <w:tcW w:w="9631" w:type="dxa"/>
          </w:tcPr>
          <w:p w14:paraId="3E421845" w14:textId="27651248" w:rsidR="00726481" w:rsidRPr="00726481" w:rsidRDefault="00726481" w:rsidP="00A30A51">
            <w:pPr>
              <w:overflowPunct w:val="0"/>
              <w:autoSpaceDE w:val="0"/>
              <w:autoSpaceDN w:val="0"/>
              <w:adjustRightInd w:val="0"/>
              <w:spacing w:beforeLines="0" w:before="0" w:after="0"/>
              <w:jc w:val="left"/>
              <w:textAlignment w:val="baseline"/>
              <w:rPr>
                <w:rFonts w:eastAsia="宋体"/>
                <w:iCs/>
                <w:szCs w:val="20"/>
                <w:lang w:eastAsia="zh-CN"/>
              </w:rPr>
            </w:pPr>
            <w:r w:rsidRPr="00726481">
              <w:rPr>
                <w:rFonts w:eastAsia="Yu Mincho"/>
                <w:iCs/>
                <w:szCs w:val="20"/>
                <w:lang w:eastAsia="en-GB"/>
              </w:rPr>
              <w:t>The detailed objectives of the work item are as follows</w:t>
            </w:r>
            <w:r>
              <w:rPr>
                <w:rFonts w:eastAsia="Yu Mincho"/>
                <w:iCs/>
                <w:szCs w:val="20"/>
                <w:lang w:eastAsia="en-GB"/>
              </w:rPr>
              <w:t xml:space="preserve"> [1]</w:t>
            </w:r>
            <w:r w:rsidRPr="00726481">
              <w:rPr>
                <w:rFonts w:eastAsia="Yu Mincho"/>
                <w:iCs/>
                <w:szCs w:val="20"/>
                <w:lang w:eastAsia="en-GB"/>
              </w:rPr>
              <w:t>:</w:t>
            </w:r>
          </w:p>
          <w:p w14:paraId="08A9D547" w14:textId="77777777" w:rsidR="00726481" w:rsidRPr="00726481" w:rsidRDefault="00726481" w:rsidP="00A30A51">
            <w:pPr>
              <w:numPr>
                <w:ilvl w:val="0"/>
                <w:numId w:val="36"/>
              </w:numPr>
              <w:overflowPunct w:val="0"/>
              <w:autoSpaceDE w:val="0"/>
              <w:autoSpaceDN w:val="0"/>
              <w:adjustRightInd w:val="0"/>
              <w:spacing w:beforeLines="0" w:before="0" w:after="0" w:line="276" w:lineRule="auto"/>
              <w:ind w:hanging="357"/>
              <w:jc w:val="left"/>
              <w:textAlignment w:val="baseline"/>
              <w:rPr>
                <w:rFonts w:eastAsia="宋体"/>
                <w:szCs w:val="20"/>
                <w:lang w:eastAsia="zh-CN"/>
              </w:rPr>
            </w:pPr>
            <w:r w:rsidRPr="00726481">
              <w:rPr>
                <w:rFonts w:eastAsia="宋体" w:hint="eastAsia"/>
                <w:szCs w:val="20"/>
                <w:lang w:eastAsia="zh-CN"/>
              </w:rPr>
              <w:t>S</w:t>
            </w:r>
            <w:r w:rsidRPr="00726481">
              <w:rPr>
                <w:rFonts w:eastAsia="宋体"/>
                <w:szCs w:val="20"/>
                <w:lang w:eastAsia="zh-CN"/>
              </w:rPr>
              <w:t>pecify following PRACH coverage enhancements (RAN1, RAN2)</w:t>
            </w:r>
          </w:p>
          <w:p w14:paraId="7667BFD5" w14:textId="77777777" w:rsidR="00726481" w:rsidRPr="00726481" w:rsidRDefault="00726481" w:rsidP="00A30A51">
            <w:pPr>
              <w:numPr>
                <w:ilvl w:val="1"/>
                <w:numId w:val="36"/>
              </w:numPr>
              <w:overflowPunct w:val="0"/>
              <w:autoSpaceDE w:val="0"/>
              <w:autoSpaceDN w:val="0"/>
              <w:adjustRightInd w:val="0"/>
              <w:spacing w:beforeLines="0" w:before="0" w:after="0" w:line="276" w:lineRule="auto"/>
              <w:ind w:hanging="357"/>
              <w:jc w:val="left"/>
              <w:textAlignment w:val="baseline"/>
              <w:rPr>
                <w:rFonts w:eastAsia="宋体"/>
                <w:szCs w:val="20"/>
                <w:lang w:val="en-GB" w:eastAsia="zh-CN"/>
              </w:rPr>
            </w:pPr>
            <w:r w:rsidRPr="00726481">
              <w:rPr>
                <w:rFonts w:eastAsia="Yu Mincho"/>
                <w:iCs/>
                <w:szCs w:val="20"/>
                <w:lang w:eastAsia="en-GB"/>
              </w:rPr>
              <w:t xml:space="preserve">Multiple PRACH transmissions with same beams </w:t>
            </w:r>
            <w:r w:rsidRPr="00726481">
              <w:rPr>
                <w:rFonts w:eastAsia="宋体" w:hint="eastAsia"/>
                <w:iCs/>
                <w:szCs w:val="20"/>
                <w:lang w:eastAsia="zh-CN"/>
              </w:rPr>
              <w:t xml:space="preserve">for </w:t>
            </w:r>
            <w:r w:rsidRPr="00726481">
              <w:rPr>
                <w:rFonts w:eastAsia="Yu Mincho"/>
                <w:iCs/>
                <w:szCs w:val="20"/>
                <w:lang w:eastAsia="en-GB"/>
              </w:rPr>
              <w:t>4-step RACH procedure</w:t>
            </w:r>
          </w:p>
          <w:p w14:paraId="053753AE" w14:textId="77777777" w:rsidR="00726481" w:rsidRPr="00726481" w:rsidRDefault="00726481" w:rsidP="00A30A51">
            <w:pPr>
              <w:numPr>
                <w:ilvl w:val="1"/>
                <w:numId w:val="36"/>
              </w:numPr>
              <w:overflowPunct w:val="0"/>
              <w:autoSpaceDE w:val="0"/>
              <w:autoSpaceDN w:val="0"/>
              <w:adjustRightInd w:val="0"/>
              <w:spacing w:beforeLines="0" w:before="0" w:after="0" w:line="276" w:lineRule="auto"/>
              <w:ind w:hanging="357"/>
              <w:jc w:val="left"/>
              <w:textAlignment w:val="baseline"/>
              <w:rPr>
                <w:rFonts w:eastAsia="宋体"/>
                <w:szCs w:val="20"/>
                <w:lang w:val="en-GB" w:eastAsia="zh-CN"/>
              </w:rPr>
            </w:pPr>
            <w:r w:rsidRPr="00726481">
              <w:rPr>
                <w:rFonts w:eastAsia="Yu Mincho"/>
                <w:iCs/>
                <w:szCs w:val="20"/>
                <w:lang w:eastAsia="en-GB"/>
              </w:rPr>
              <w:t xml:space="preserve">Study, and if justified, specify PRACH transmissions with different beams </w:t>
            </w:r>
            <w:r w:rsidRPr="00726481">
              <w:rPr>
                <w:rFonts w:eastAsia="宋体" w:hint="eastAsia"/>
                <w:iCs/>
                <w:szCs w:val="20"/>
                <w:lang w:eastAsia="zh-CN"/>
              </w:rPr>
              <w:t xml:space="preserve">for </w:t>
            </w:r>
            <w:r w:rsidRPr="00726481">
              <w:rPr>
                <w:rFonts w:eastAsia="Yu Mincho"/>
                <w:iCs/>
                <w:szCs w:val="20"/>
                <w:lang w:eastAsia="en-GB"/>
              </w:rPr>
              <w:t>4-step RACH procedure</w:t>
            </w:r>
          </w:p>
          <w:p w14:paraId="3691F315" w14:textId="77777777" w:rsidR="00726481" w:rsidRPr="00726481" w:rsidRDefault="00726481" w:rsidP="00A30A51">
            <w:pPr>
              <w:numPr>
                <w:ilvl w:val="1"/>
                <w:numId w:val="36"/>
              </w:numPr>
              <w:overflowPunct w:val="0"/>
              <w:autoSpaceDE w:val="0"/>
              <w:autoSpaceDN w:val="0"/>
              <w:adjustRightInd w:val="0"/>
              <w:spacing w:beforeLines="0" w:before="0" w:after="0" w:line="276" w:lineRule="auto"/>
              <w:ind w:hanging="357"/>
              <w:jc w:val="left"/>
              <w:textAlignment w:val="baseline"/>
              <w:rPr>
                <w:rFonts w:eastAsia="宋体"/>
                <w:szCs w:val="20"/>
                <w:lang w:val="en-GB" w:eastAsia="zh-CN"/>
              </w:rPr>
            </w:pPr>
            <w:r w:rsidRPr="00726481">
              <w:rPr>
                <w:rFonts w:eastAsia="Yu Mincho"/>
                <w:iCs/>
                <w:szCs w:val="20"/>
                <w:lang w:eastAsia="en-GB"/>
              </w:rPr>
              <w:t>Note</w:t>
            </w:r>
            <w:r w:rsidRPr="00726481">
              <w:rPr>
                <w:rFonts w:eastAsia="宋体" w:hint="eastAsia"/>
                <w:iCs/>
                <w:szCs w:val="20"/>
                <w:lang w:eastAsia="zh-CN"/>
              </w:rPr>
              <w:t xml:space="preserve"> 1</w:t>
            </w:r>
            <w:r w:rsidRPr="00726481">
              <w:rPr>
                <w:rFonts w:eastAsia="Yu Mincho"/>
                <w:iCs/>
                <w:szCs w:val="20"/>
                <w:lang w:eastAsia="en-GB"/>
              </w:rPr>
              <w:t>: The enhancements of PRACH are targeting for FR2, and can also apply to FR1 when applicable.</w:t>
            </w:r>
          </w:p>
          <w:p w14:paraId="6A68ACB4" w14:textId="77777777" w:rsidR="00726481" w:rsidRPr="008B2208" w:rsidRDefault="00726481" w:rsidP="00A30A51">
            <w:pPr>
              <w:numPr>
                <w:ilvl w:val="1"/>
                <w:numId w:val="36"/>
              </w:numPr>
              <w:overflowPunct w:val="0"/>
              <w:autoSpaceDE w:val="0"/>
              <w:autoSpaceDN w:val="0"/>
              <w:adjustRightInd w:val="0"/>
              <w:spacing w:beforeLines="0" w:before="0" w:after="0" w:line="276" w:lineRule="auto"/>
              <w:ind w:hanging="357"/>
              <w:jc w:val="left"/>
              <w:textAlignment w:val="baseline"/>
              <w:rPr>
                <w:rFonts w:eastAsia="宋体"/>
                <w:szCs w:val="20"/>
                <w:lang w:val="en-GB" w:eastAsia="zh-CN"/>
              </w:rPr>
            </w:pPr>
            <w:r w:rsidRPr="00726481">
              <w:rPr>
                <w:rFonts w:eastAsia="Yu Mincho"/>
                <w:iCs/>
                <w:szCs w:val="20"/>
                <w:lang w:eastAsia="en-GB"/>
              </w:rPr>
              <w:t>Note</w:t>
            </w:r>
            <w:r w:rsidRPr="00726481">
              <w:rPr>
                <w:rFonts w:eastAsia="宋体" w:hint="eastAsia"/>
                <w:iCs/>
                <w:szCs w:val="20"/>
                <w:lang w:eastAsia="zh-CN"/>
              </w:rPr>
              <w:t xml:space="preserve"> 2</w:t>
            </w:r>
            <w:r w:rsidRPr="00726481">
              <w:rPr>
                <w:rFonts w:eastAsia="Yu Mincho"/>
                <w:iCs/>
                <w:szCs w:val="20"/>
                <w:lang w:eastAsia="en-GB"/>
              </w:rPr>
              <w:t xml:space="preserve">: The enhancements of PRACH are targeting short </w:t>
            </w:r>
            <w:r w:rsidRPr="00726481">
              <w:rPr>
                <w:rFonts w:eastAsia="宋体" w:hint="eastAsia"/>
                <w:iCs/>
                <w:szCs w:val="20"/>
                <w:lang w:eastAsia="zh-CN"/>
              </w:rPr>
              <w:t>PRACH</w:t>
            </w:r>
            <w:r w:rsidRPr="00726481">
              <w:rPr>
                <w:rFonts w:eastAsia="Yu Mincho"/>
                <w:iCs/>
                <w:szCs w:val="20"/>
                <w:lang w:eastAsia="en-GB"/>
              </w:rPr>
              <w:t xml:space="preserve"> formats</w:t>
            </w:r>
            <w:r w:rsidRPr="00726481">
              <w:rPr>
                <w:rFonts w:eastAsia="宋体" w:hint="eastAsia"/>
                <w:iCs/>
                <w:szCs w:val="20"/>
                <w:lang w:eastAsia="zh-CN"/>
              </w:rPr>
              <w:t xml:space="preserve">, and </w:t>
            </w:r>
            <w:r w:rsidRPr="00726481">
              <w:rPr>
                <w:rFonts w:eastAsia="宋体"/>
                <w:szCs w:val="21"/>
                <w:lang w:val="en-GB" w:eastAsia="en-GB"/>
              </w:rPr>
              <w:t>can also apply to other formats</w:t>
            </w:r>
            <w:r w:rsidRPr="00726481">
              <w:rPr>
                <w:rFonts w:eastAsia="Yu Mincho"/>
                <w:iCs/>
                <w:szCs w:val="20"/>
                <w:lang w:eastAsia="en-GB"/>
              </w:rPr>
              <w:t xml:space="preserve"> when applicable.</w:t>
            </w:r>
          </w:p>
          <w:p w14:paraId="145FEE3A" w14:textId="77777777" w:rsidR="008B2208" w:rsidRPr="007843FE" w:rsidRDefault="008B2208" w:rsidP="00A30A51">
            <w:pPr>
              <w:numPr>
                <w:ilvl w:val="0"/>
                <w:numId w:val="36"/>
              </w:numPr>
              <w:spacing w:beforeLines="0" w:before="0" w:after="0" w:line="276" w:lineRule="auto"/>
              <w:ind w:hanging="357"/>
              <w:rPr>
                <w:rFonts w:eastAsia="宋体"/>
                <w:lang w:eastAsia="zh-CN"/>
              </w:rPr>
            </w:pPr>
            <w:r w:rsidRPr="007843FE">
              <w:rPr>
                <w:rFonts w:eastAsia="宋体"/>
                <w:lang w:eastAsia="zh-CN"/>
              </w:rPr>
              <w:t>Study and if necessary specify following power domain enhancements</w:t>
            </w:r>
          </w:p>
          <w:p w14:paraId="3F42E57C" w14:textId="77777777" w:rsidR="008B2208" w:rsidRPr="006949AE" w:rsidRDefault="008B2208" w:rsidP="00A30A51">
            <w:pPr>
              <w:numPr>
                <w:ilvl w:val="1"/>
                <w:numId w:val="36"/>
              </w:numPr>
              <w:spacing w:beforeLines="0" w:before="0" w:after="0" w:line="276" w:lineRule="auto"/>
              <w:rPr>
                <w:iCs/>
              </w:rPr>
            </w:pPr>
            <w:r w:rsidRPr="006949AE">
              <w:rPr>
                <w:iCs/>
              </w:rPr>
              <w:t xml:space="preserve">Enhancements to realize </w:t>
            </w:r>
            <w:r w:rsidRPr="00E74766">
              <w:rPr>
                <w:rFonts w:eastAsia="宋体" w:hint="eastAsia"/>
                <w:iCs/>
                <w:lang w:eastAsia="zh-CN"/>
              </w:rPr>
              <w:t>i</w:t>
            </w:r>
            <w:r w:rsidRPr="004A01A1">
              <w:rPr>
                <w:iCs/>
              </w:rPr>
              <w:t xml:space="preserve">ncreasing UE power high limit for CA and DC </w:t>
            </w:r>
            <w:r w:rsidRPr="006949AE">
              <w:rPr>
                <w:iCs/>
              </w:rPr>
              <w:t xml:space="preserve">based on Rel-17 RAN4 work on “Increasing UE power high limit for CA and DC”, </w:t>
            </w:r>
            <w:r w:rsidRPr="00E74766">
              <w:rPr>
                <w:rFonts w:eastAsia="宋体" w:hint="eastAsia"/>
                <w:iCs/>
                <w:lang w:eastAsia="zh-CN"/>
              </w:rPr>
              <w:t xml:space="preserve">in compliance with </w:t>
            </w:r>
            <w:r w:rsidRPr="006949AE">
              <w:rPr>
                <w:iCs/>
              </w:rPr>
              <w:t>relevant regulations</w:t>
            </w:r>
          </w:p>
          <w:p w14:paraId="046AABA7" w14:textId="77777777" w:rsidR="008B2208" w:rsidRDefault="008B2208" w:rsidP="00A30A51">
            <w:pPr>
              <w:numPr>
                <w:ilvl w:val="2"/>
                <w:numId w:val="36"/>
              </w:numPr>
              <w:spacing w:beforeLines="0" w:before="0" w:after="0" w:line="276" w:lineRule="auto"/>
              <w:rPr>
                <w:rFonts w:eastAsia="宋体"/>
                <w:lang w:eastAsia="zh-CN"/>
              </w:rPr>
            </w:pPr>
            <w:r w:rsidRPr="007843FE">
              <w:rPr>
                <w:rFonts w:eastAsia="宋体"/>
                <w:lang w:eastAsia="zh-CN"/>
              </w:rPr>
              <w:t>Note</w:t>
            </w:r>
            <w:r>
              <w:rPr>
                <w:rFonts w:eastAsia="宋体" w:hint="eastAsia"/>
                <w:lang w:eastAsia="zh-CN"/>
              </w:rPr>
              <w:t xml:space="preserve"> 1</w:t>
            </w:r>
            <w:r w:rsidRPr="007843FE">
              <w:rPr>
                <w:rFonts w:eastAsia="宋体"/>
                <w:lang w:eastAsia="zh-CN"/>
              </w:rPr>
              <w:t>: The study start</w:t>
            </w:r>
            <w:r>
              <w:rPr>
                <w:rFonts w:eastAsia="宋体" w:hint="eastAsia"/>
                <w:lang w:eastAsia="zh-CN"/>
              </w:rPr>
              <w:t>s</w:t>
            </w:r>
            <w:r w:rsidRPr="007843FE">
              <w:rPr>
                <w:rFonts w:eastAsia="宋体"/>
                <w:lang w:eastAsia="zh-CN"/>
              </w:rPr>
              <w:t xml:space="preserve"> after RAN4 work on “Increasing UE power high limit for CA and DC” is done depending on conclusions from RAN4.</w:t>
            </w:r>
          </w:p>
          <w:p w14:paraId="0B47E4D6" w14:textId="77777777" w:rsidR="008B2208" w:rsidRDefault="008B2208" w:rsidP="00A30A51">
            <w:pPr>
              <w:numPr>
                <w:ilvl w:val="2"/>
                <w:numId w:val="36"/>
              </w:numPr>
              <w:spacing w:beforeLines="0" w:before="0" w:after="0" w:line="276" w:lineRule="auto"/>
              <w:rPr>
                <w:rFonts w:eastAsia="宋体"/>
                <w:lang w:eastAsia="zh-CN"/>
              </w:rPr>
            </w:pPr>
            <w:r w:rsidRPr="0089333E">
              <w:rPr>
                <w:rFonts w:eastAsia="宋体"/>
                <w:lang w:eastAsia="zh-CN"/>
              </w:rPr>
              <w:t>Note 2: The objective will be revisited</w:t>
            </w:r>
            <w:r>
              <w:rPr>
                <w:rFonts w:eastAsia="宋体" w:hint="eastAsia"/>
                <w:lang w:eastAsia="zh-CN"/>
              </w:rPr>
              <w:t xml:space="preserve"> and further clarified</w:t>
            </w:r>
            <w:r w:rsidRPr="0089333E">
              <w:rPr>
                <w:rFonts w:eastAsia="宋体"/>
                <w:lang w:eastAsia="zh-CN"/>
              </w:rPr>
              <w:t xml:space="preserve"> in RAN plenary after RAN4 work on “Increasing UE power high limit for CA and DC” is done, and the discussion in WGs will not start before the objective is revised with a clearer scope.</w:t>
            </w:r>
          </w:p>
          <w:p w14:paraId="60229DF0" w14:textId="77777777" w:rsidR="008B2208" w:rsidRPr="0089333E" w:rsidRDefault="008B2208" w:rsidP="00A30A51">
            <w:pPr>
              <w:numPr>
                <w:ilvl w:val="2"/>
                <w:numId w:val="36"/>
              </w:numPr>
              <w:spacing w:beforeLines="0" w:before="0" w:after="0" w:line="276" w:lineRule="auto"/>
              <w:rPr>
                <w:rFonts w:eastAsia="宋体"/>
                <w:lang w:eastAsia="zh-CN"/>
              </w:rPr>
            </w:pPr>
            <w:r>
              <w:rPr>
                <w:rFonts w:eastAsia="宋体"/>
                <w:lang w:eastAsia="zh-CN"/>
              </w:rPr>
              <w:t>Note 3: Both RAN1 and RAN4 are expected to be involved</w:t>
            </w:r>
            <w:r>
              <w:rPr>
                <w:rFonts w:eastAsia="宋体" w:hint="eastAsia"/>
                <w:lang w:eastAsia="zh-CN"/>
              </w:rPr>
              <w:t>;</w:t>
            </w:r>
            <w:r>
              <w:rPr>
                <w:rFonts w:eastAsia="宋体"/>
                <w:lang w:eastAsia="zh-CN"/>
              </w:rPr>
              <w:t xml:space="preserve"> to decide the order of either (RAN4, RAN1) or (RAN1, RAN4) later.</w:t>
            </w:r>
          </w:p>
          <w:p w14:paraId="2B11E2DF" w14:textId="77777777" w:rsidR="008B2208" w:rsidRPr="006949AE" w:rsidRDefault="008B2208" w:rsidP="00A30A51">
            <w:pPr>
              <w:numPr>
                <w:ilvl w:val="1"/>
                <w:numId w:val="36"/>
              </w:numPr>
              <w:spacing w:beforeLines="0" w:before="0" w:after="0" w:line="276" w:lineRule="auto"/>
              <w:rPr>
                <w:iCs/>
              </w:rPr>
            </w:pPr>
            <w:r w:rsidRPr="006949AE">
              <w:rPr>
                <w:iCs/>
              </w:rPr>
              <w:t xml:space="preserve">Enhancements to reduce MPR/PAR, including </w:t>
            </w:r>
            <w:r w:rsidRPr="00E74766">
              <w:rPr>
                <w:rFonts w:eastAsia="宋体" w:hint="eastAsia"/>
                <w:iCs/>
                <w:lang w:eastAsia="zh-CN"/>
              </w:rPr>
              <w:t xml:space="preserve">frequency domain </w:t>
            </w:r>
            <w:r w:rsidRPr="006949AE">
              <w:rPr>
                <w:iCs/>
              </w:rPr>
              <w:t>spectrum shaping</w:t>
            </w:r>
            <w:r w:rsidRPr="004D388E">
              <w:t xml:space="preserve"> </w:t>
            </w:r>
            <w:r w:rsidRPr="004D388E">
              <w:rPr>
                <w:iCs/>
              </w:rPr>
              <w:t>with and without spectrum extension for DFT-S-OFDM and tone reservation</w:t>
            </w:r>
            <w:r w:rsidRPr="006949AE">
              <w:rPr>
                <w:iCs/>
              </w:rPr>
              <w:t xml:space="preserve"> (RAN4, RAN1)</w:t>
            </w:r>
          </w:p>
          <w:p w14:paraId="48863D83" w14:textId="608C5869" w:rsidR="008B2208" w:rsidRPr="008B2208" w:rsidRDefault="008B2208" w:rsidP="00A30A51">
            <w:pPr>
              <w:numPr>
                <w:ilvl w:val="0"/>
                <w:numId w:val="36"/>
              </w:numPr>
              <w:spacing w:beforeLines="0" w:before="0" w:after="0" w:line="276" w:lineRule="auto"/>
              <w:ind w:hanging="357"/>
              <w:rPr>
                <w:rFonts w:eastAsia="宋体"/>
                <w:lang w:eastAsia="zh-CN"/>
              </w:rPr>
            </w:pPr>
            <w:r w:rsidRPr="006949AE" w:rsidDel="007843FE">
              <w:rPr>
                <w:rFonts w:hint="eastAsia"/>
                <w:iCs/>
                <w:lang w:eastAsia="ja-JP"/>
              </w:rPr>
              <w:t xml:space="preserve"> </w:t>
            </w:r>
            <w:r w:rsidRPr="007843FE">
              <w:rPr>
                <w:rFonts w:eastAsia="宋体"/>
                <w:lang w:eastAsia="zh-CN"/>
              </w:rPr>
              <w:t xml:space="preserve">Specify </w:t>
            </w:r>
            <w:r w:rsidRPr="000E6F47">
              <w:rPr>
                <w:rFonts w:eastAsia="宋体"/>
                <w:sz w:val="21"/>
                <w:szCs w:val="21"/>
              </w:rPr>
              <w:t>enhancements to support dynamic switching between DFT-</w:t>
            </w:r>
            <w:r>
              <w:rPr>
                <w:rFonts w:eastAsia="宋体" w:hint="eastAsia"/>
                <w:sz w:val="21"/>
                <w:szCs w:val="21"/>
                <w:lang w:eastAsia="zh-CN"/>
              </w:rPr>
              <w:t>S</w:t>
            </w:r>
            <w:r w:rsidRPr="000E6F47">
              <w:rPr>
                <w:rFonts w:eastAsia="宋体"/>
                <w:sz w:val="21"/>
                <w:szCs w:val="21"/>
              </w:rPr>
              <w:t>-OFDM and CP-OFDM (RAN1)</w:t>
            </w:r>
          </w:p>
        </w:tc>
      </w:tr>
    </w:tbl>
    <w:p w14:paraId="5C04CC3C" w14:textId="3EFA4B11" w:rsidR="00252563" w:rsidRPr="007F237B" w:rsidRDefault="001D1261" w:rsidP="006D6C7B">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7F237B">
        <w:rPr>
          <w:rFonts w:ascii="Arial" w:eastAsia="宋体" w:hAnsi="Arial"/>
          <w:b w:val="0"/>
          <w:bCs w:val="0"/>
          <w:kern w:val="0"/>
          <w:sz w:val="36"/>
          <w:szCs w:val="20"/>
          <w:lang w:eastAsia="zh-CN"/>
        </w:rPr>
        <w:t>Discussions</w:t>
      </w:r>
    </w:p>
    <w:p w14:paraId="58B507C1" w14:textId="4C098E4F" w:rsidR="0014790C" w:rsidRPr="00633A4D" w:rsidRDefault="00E2075D" w:rsidP="00A30A51">
      <w:pPr>
        <w:pStyle w:val="Heading2"/>
        <w:spacing w:before="120"/>
        <w:rPr>
          <w:rFonts w:eastAsiaTheme="minorEastAsia"/>
          <w:lang w:val="en-GB"/>
        </w:rPr>
      </w:pPr>
      <w:r>
        <w:rPr>
          <w:rFonts w:eastAsiaTheme="minorEastAsia"/>
          <w:lang w:val="en-GB"/>
        </w:rPr>
        <w:t xml:space="preserve">2.1 </w:t>
      </w:r>
      <w:r w:rsidR="00111574">
        <w:rPr>
          <w:rFonts w:eastAsiaTheme="minorEastAsia"/>
          <w:lang w:val="en-GB"/>
        </w:rPr>
        <w:t>Motivations</w:t>
      </w:r>
      <w:r w:rsidR="0014790C" w:rsidRPr="00633A4D">
        <w:rPr>
          <w:rFonts w:eastAsiaTheme="minorEastAsia"/>
          <w:lang w:val="en-GB"/>
        </w:rPr>
        <w:t xml:space="preserve"> </w:t>
      </w:r>
      <w:r w:rsidR="00111574">
        <w:rPr>
          <w:rFonts w:eastAsiaTheme="minorEastAsia"/>
          <w:lang w:val="en-GB"/>
        </w:rPr>
        <w:t>of</w:t>
      </w:r>
      <w:r w:rsidR="0014790C" w:rsidRPr="00633A4D">
        <w:rPr>
          <w:rFonts w:eastAsiaTheme="minorEastAsia"/>
          <w:lang w:val="en-GB"/>
        </w:rPr>
        <w:t xml:space="preserve"> PRACH coverage</w:t>
      </w:r>
      <w:r w:rsidR="00111574">
        <w:rPr>
          <w:rFonts w:eastAsiaTheme="minorEastAsia"/>
          <w:lang w:val="en-GB"/>
        </w:rPr>
        <w:t xml:space="preserve"> enhancement</w:t>
      </w:r>
    </w:p>
    <w:p w14:paraId="20303FDE" w14:textId="1A0ADAB6" w:rsidR="004559EC" w:rsidRPr="00330AD2" w:rsidRDefault="000C58A3" w:rsidP="004559EC">
      <w:pPr>
        <w:tabs>
          <w:tab w:val="left" w:pos="567"/>
        </w:tabs>
        <w:overflowPunct w:val="0"/>
        <w:autoSpaceDE w:val="0"/>
        <w:autoSpaceDN w:val="0"/>
        <w:adjustRightInd w:val="0"/>
        <w:spacing w:beforeLines="0" w:before="0" w:after="0"/>
        <w:textAlignment w:val="baseline"/>
        <w:rPr>
          <w:rFonts w:eastAsiaTheme="minorEastAsia"/>
          <w:iCs/>
          <w:szCs w:val="20"/>
          <w:lang w:val="en-GB" w:eastAsia="zh-CN"/>
        </w:rPr>
      </w:pPr>
      <w:r w:rsidRPr="000C58A3">
        <w:rPr>
          <w:rFonts w:eastAsiaTheme="minorEastAsia"/>
          <w:iCs/>
          <w:szCs w:val="20"/>
          <w:lang w:val="en-GB" w:eastAsia="zh-CN"/>
        </w:rPr>
        <w:t xml:space="preserve">In </w:t>
      </w:r>
      <w:r w:rsidR="004F0CDA">
        <w:rPr>
          <w:rFonts w:eastAsiaTheme="minorEastAsia"/>
          <w:iCs/>
          <w:szCs w:val="20"/>
          <w:lang w:val="en-GB" w:eastAsia="zh-CN"/>
        </w:rPr>
        <w:t xml:space="preserve">TR 38.830 [2], </w:t>
      </w:r>
      <w:r w:rsidR="00AB615E">
        <w:rPr>
          <w:rFonts w:eastAsiaTheme="minorEastAsia"/>
          <w:iCs/>
          <w:szCs w:val="20"/>
          <w:lang w:val="en-GB" w:eastAsia="zh-CN"/>
        </w:rPr>
        <w:t xml:space="preserve">the potential bottleneck channels have been </w:t>
      </w:r>
      <w:r w:rsidR="006C44CD">
        <w:rPr>
          <w:rFonts w:eastAsiaTheme="minorEastAsia"/>
          <w:iCs/>
          <w:szCs w:val="20"/>
          <w:lang w:val="en-GB" w:eastAsia="zh-CN"/>
        </w:rPr>
        <w:t xml:space="preserve">determined based on the </w:t>
      </w:r>
      <w:r w:rsidR="00E51F36">
        <w:rPr>
          <w:rFonts w:eastAsiaTheme="minorEastAsia"/>
          <w:iCs/>
          <w:szCs w:val="20"/>
          <w:lang w:val="en-GB" w:eastAsia="zh-CN"/>
        </w:rPr>
        <w:t xml:space="preserve">link budget </w:t>
      </w:r>
      <w:r w:rsidR="006C44CD">
        <w:rPr>
          <w:rFonts w:eastAsiaTheme="minorEastAsia"/>
          <w:iCs/>
          <w:szCs w:val="20"/>
          <w:lang w:val="en-GB" w:eastAsia="zh-CN"/>
        </w:rPr>
        <w:t>evaluation</w:t>
      </w:r>
      <w:r w:rsidR="00E51F36">
        <w:rPr>
          <w:rFonts w:eastAsiaTheme="minorEastAsia"/>
          <w:iCs/>
          <w:szCs w:val="20"/>
          <w:lang w:val="en-GB" w:eastAsia="zh-CN"/>
        </w:rPr>
        <w:t xml:space="preserve"> in NR Rel-17</w:t>
      </w:r>
      <w:r w:rsidR="006C44CD">
        <w:rPr>
          <w:rFonts w:eastAsiaTheme="minorEastAsia"/>
          <w:iCs/>
          <w:szCs w:val="20"/>
          <w:lang w:val="en-GB" w:eastAsia="zh-CN"/>
        </w:rPr>
        <w:t xml:space="preserve">, and the performance gap has been </w:t>
      </w:r>
      <w:r w:rsidR="005D258E">
        <w:rPr>
          <w:rFonts w:eastAsiaTheme="minorEastAsia"/>
          <w:iCs/>
          <w:szCs w:val="20"/>
          <w:lang w:val="en-GB" w:eastAsia="zh-CN"/>
        </w:rPr>
        <w:t xml:space="preserve">derived </w:t>
      </w:r>
      <w:r w:rsidR="00194BAD">
        <w:rPr>
          <w:rFonts w:eastAsiaTheme="minorEastAsia"/>
          <w:iCs/>
          <w:szCs w:val="20"/>
          <w:lang w:val="en-GB" w:eastAsia="zh-CN"/>
        </w:rPr>
        <w:t xml:space="preserve">based on MIL criterion </w:t>
      </w:r>
      <w:r w:rsidR="00622CCB">
        <w:rPr>
          <w:rFonts w:eastAsiaTheme="minorEastAsia"/>
          <w:iCs/>
          <w:szCs w:val="20"/>
          <w:lang w:val="en-GB" w:eastAsia="zh-CN"/>
        </w:rPr>
        <w:t>referring</w:t>
      </w:r>
      <w:r w:rsidR="008C1034">
        <w:rPr>
          <w:rFonts w:eastAsiaTheme="minorEastAsia"/>
          <w:iCs/>
          <w:szCs w:val="20"/>
          <w:lang w:val="en-GB" w:eastAsia="zh-CN"/>
        </w:rPr>
        <w:t xml:space="preserve"> to the coverage range of PUCCH format 1</w:t>
      </w:r>
      <w:r w:rsidR="0068649A">
        <w:rPr>
          <w:rFonts w:eastAsiaTheme="minorEastAsia"/>
          <w:iCs/>
          <w:szCs w:val="20"/>
          <w:lang w:val="en-GB" w:eastAsia="zh-CN"/>
        </w:rPr>
        <w:t xml:space="preserve"> for FR2</w:t>
      </w:r>
      <w:r w:rsidR="008C1034">
        <w:rPr>
          <w:rFonts w:eastAsiaTheme="minorEastAsia"/>
          <w:iCs/>
          <w:szCs w:val="20"/>
          <w:lang w:val="en-GB" w:eastAsia="zh-CN"/>
        </w:rPr>
        <w:t>.</w:t>
      </w:r>
      <w:r w:rsidR="00443BF6">
        <w:rPr>
          <w:rFonts w:eastAsiaTheme="minorEastAsia"/>
          <w:iCs/>
          <w:szCs w:val="20"/>
          <w:lang w:val="en-GB" w:eastAsia="zh-CN"/>
        </w:rPr>
        <w:t xml:space="preserve"> As </w:t>
      </w:r>
      <w:r w:rsidR="00CA6291">
        <w:rPr>
          <w:rFonts w:eastAsiaTheme="minorEastAsia"/>
          <w:iCs/>
          <w:szCs w:val="20"/>
          <w:lang w:val="en-GB" w:eastAsia="zh-CN"/>
        </w:rPr>
        <w:t>highlited</w:t>
      </w:r>
      <w:bookmarkStart w:id="6" w:name="_GoBack"/>
      <w:bookmarkEnd w:id="6"/>
      <w:r w:rsidR="00443BF6">
        <w:rPr>
          <w:rFonts w:eastAsiaTheme="minorEastAsia"/>
          <w:iCs/>
          <w:szCs w:val="20"/>
          <w:lang w:val="en-GB" w:eastAsia="zh-CN"/>
        </w:rPr>
        <w:t xml:space="preserve"> in</w:t>
      </w:r>
      <w:r w:rsidR="00F8213D">
        <w:rPr>
          <w:rFonts w:eastAsiaTheme="minorEastAsia"/>
          <w:iCs/>
          <w:szCs w:val="20"/>
          <w:lang w:val="en-GB" w:eastAsia="zh-CN"/>
        </w:rPr>
        <w:t xml:space="preserve"> the table below, </w:t>
      </w:r>
      <w:r w:rsidR="00443BF6">
        <w:rPr>
          <w:rFonts w:eastAsiaTheme="minorEastAsia"/>
          <w:iCs/>
          <w:szCs w:val="20"/>
          <w:lang w:val="en-GB" w:eastAsia="zh-CN"/>
        </w:rPr>
        <w:t>PRACH coverage performance is required to be enhanced in the 28GHz urban O2O and O2I scenarios</w:t>
      </w:r>
      <w:r w:rsidR="00C70067">
        <w:rPr>
          <w:rFonts w:eastAsiaTheme="minorEastAsia"/>
          <w:iCs/>
          <w:szCs w:val="20"/>
          <w:lang w:val="en-GB" w:eastAsia="zh-CN"/>
        </w:rPr>
        <w:t xml:space="preserve"> with a </w:t>
      </w:r>
      <w:r w:rsidR="00E81C3C">
        <w:rPr>
          <w:rFonts w:eastAsiaTheme="minorEastAsia"/>
          <w:iCs/>
          <w:szCs w:val="20"/>
          <w:lang w:val="en-GB" w:eastAsia="zh-CN"/>
        </w:rPr>
        <w:t xml:space="preserve">performance gap </w:t>
      </w:r>
      <w:r w:rsidR="00C70067">
        <w:rPr>
          <w:rFonts w:eastAsiaTheme="minorEastAsia"/>
          <w:iCs/>
          <w:szCs w:val="20"/>
          <w:lang w:val="en-GB" w:eastAsia="zh-CN"/>
        </w:rPr>
        <w:t xml:space="preserve">of </w:t>
      </w:r>
      <w:r w:rsidR="00E81C3C">
        <w:rPr>
          <w:rFonts w:eastAsiaTheme="minorEastAsia"/>
          <w:iCs/>
          <w:szCs w:val="20"/>
          <w:lang w:val="en-GB" w:eastAsia="zh-CN"/>
        </w:rPr>
        <w:t>-1.92dB in O2I scenario and -7.57dB in O2O scenario.</w:t>
      </w:r>
      <w:r w:rsidR="00EA4379">
        <w:rPr>
          <w:rFonts w:eastAsiaTheme="minorEastAsia"/>
          <w:iCs/>
          <w:szCs w:val="20"/>
          <w:lang w:val="en-GB" w:eastAsia="zh-CN"/>
        </w:rPr>
        <w:t xml:space="preserve"> </w:t>
      </w:r>
      <w:r w:rsidR="004559EC">
        <w:rPr>
          <w:rFonts w:eastAsiaTheme="minorEastAsia"/>
          <w:iCs/>
          <w:szCs w:val="20"/>
          <w:lang w:val="en-GB" w:eastAsia="zh-CN"/>
        </w:rPr>
        <w:t xml:space="preserve"> </w:t>
      </w:r>
      <w:r w:rsidR="004559EC" w:rsidRPr="00330AD2">
        <w:rPr>
          <w:rFonts w:eastAsiaTheme="minorEastAsia"/>
          <w:iCs/>
          <w:szCs w:val="20"/>
          <w:lang w:val="en-GB" w:eastAsia="zh-CN"/>
        </w:rPr>
        <w:t xml:space="preserve">In order to compensate the PRACH coverage gaps identified, </w:t>
      </w:r>
      <w:r w:rsidR="004559EC" w:rsidRPr="00330AD2">
        <w:rPr>
          <w:rFonts w:eastAsiaTheme="minorEastAsia"/>
          <w:iCs/>
          <w:szCs w:val="20"/>
          <w:lang w:val="en-GB" w:eastAsia="zh-CN"/>
        </w:rPr>
        <w:t>PRACH repetition has been agree</w:t>
      </w:r>
      <w:r w:rsidR="004559EC" w:rsidRPr="00330AD2">
        <w:rPr>
          <w:rFonts w:eastAsiaTheme="minorEastAsia"/>
          <w:iCs/>
          <w:szCs w:val="20"/>
          <w:lang w:val="en-GB" w:eastAsia="zh-CN"/>
        </w:rPr>
        <w:t>d</w:t>
      </w:r>
      <w:r w:rsidR="004559EC" w:rsidRPr="00330AD2">
        <w:rPr>
          <w:rFonts w:eastAsiaTheme="minorEastAsia"/>
          <w:iCs/>
          <w:szCs w:val="20"/>
          <w:lang w:val="en-GB" w:eastAsia="zh-CN"/>
        </w:rPr>
        <w:t xml:space="preserve"> </w:t>
      </w:r>
      <w:r w:rsidR="004559EC" w:rsidRPr="00330AD2">
        <w:rPr>
          <w:rFonts w:eastAsiaTheme="minorEastAsia"/>
          <w:iCs/>
          <w:szCs w:val="20"/>
          <w:lang w:val="en-GB" w:eastAsia="zh-CN"/>
        </w:rPr>
        <w:t>to be specified</w:t>
      </w:r>
      <w:r w:rsidR="004559EC" w:rsidRPr="00330AD2">
        <w:rPr>
          <w:rFonts w:eastAsiaTheme="minorEastAsia"/>
          <w:iCs/>
          <w:szCs w:val="20"/>
          <w:lang w:val="en-GB" w:eastAsia="zh-CN"/>
        </w:rPr>
        <w:t xml:space="preserve"> </w:t>
      </w:r>
      <w:r w:rsidR="004559EC" w:rsidRPr="00330AD2">
        <w:rPr>
          <w:rFonts w:eastAsiaTheme="minorEastAsia"/>
          <w:iCs/>
          <w:szCs w:val="20"/>
          <w:lang w:val="en-GB" w:eastAsia="zh-CN"/>
        </w:rPr>
        <w:t>in NR Rel-18</w:t>
      </w:r>
      <w:r w:rsidR="004559EC" w:rsidRPr="00330AD2">
        <w:rPr>
          <w:rFonts w:eastAsiaTheme="minorEastAsia"/>
          <w:iCs/>
          <w:szCs w:val="20"/>
          <w:lang w:val="en-GB" w:eastAsia="zh-CN"/>
        </w:rPr>
        <w:t>.</w:t>
      </w:r>
    </w:p>
    <w:p w14:paraId="1D1ED4AC" w14:textId="760EF20D" w:rsidR="00A54B6C" w:rsidRDefault="00A54B6C" w:rsidP="00EB7083">
      <w:pPr>
        <w:tabs>
          <w:tab w:val="left" w:pos="567"/>
        </w:tabs>
        <w:overflowPunct w:val="0"/>
        <w:autoSpaceDE w:val="0"/>
        <w:autoSpaceDN w:val="0"/>
        <w:adjustRightInd w:val="0"/>
        <w:spacing w:beforeLines="0" w:before="0" w:after="240"/>
        <w:textAlignment w:val="baseline"/>
        <w:rPr>
          <w:rFonts w:eastAsiaTheme="minorEastAsia"/>
          <w:iCs/>
          <w:szCs w:val="20"/>
          <w:lang w:val="en-GB" w:eastAsia="zh-CN"/>
        </w:rPr>
      </w:pPr>
    </w:p>
    <w:p w14:paraId="3668C4B9" w14:textId="6C4FCB8A" w:rsidR="004559EC" w:rsidRDefault="004559EC" w:rsidP="00EB7083">
      <w:pPr>
        <w:tabs>
          <w:tab w:val="left" w:pos="567"/>
        </w:tabs>
        <w:overflowPunct w:val="0"/>
        <w:autoSpaceDE w:val="0"/>
        <w:autoSpaceDN w:val="0"/>
        <w:adjustRightInd w:val="0"/>
        <w:spacing w:beforeLines="0" w:before="0" w:after="240"/>
        <w:textAlignment w:val="baseline"/>
        <w:rPr>
          <w:rFonts w:eastAsiaTheme="minorEastAsia"/>
          <w:iCs/>
          <w:szCs w:val="20"/>
          <w:lang w:val="en-GB" w:eastAsia="zh-CN"/>
        </w:rPr>
      </w:pPr>
    </w:p>
    <w:p w14:paraId="481D4B21" w14:textId="3B9A3BB8" w:rsidR="00A54B6C" w:rsidRPr="00A30A51" w:rsidRDefault="00A54B6C" w:rsidP="00A30A51">
      <w:pPr>
        <w:tabs>
          <w:tab w:val="left" w:pos="567"/>
        </w:tabs>
        <w:overflowPunct w:val="0"/>
        <w:autoSpaceDE w:val="0"/>
        <w:autoSpaceDN w:val="0"/>
        <w:adjustRightInd w:val="0"/>
        <w:spacing w:beforeLines="0" w:before="120" w:after="0" w:line="259" w:lineRule="auto"/>
        <w:jc w:val="center"/>
        <w:textAlignment w:val="baseline"/>
        <w:rPr>
          <w:rFonts w:eastAsiaTheme="minorEastAsia"/>
          <w:iCs/>
          <w:szCs w:val="20"/>
          <w:lang w:val="en-GB" w:eastAsia="zh-CN"/>
        </w:rPr>
      </w:pPr>
      <w:r w:rsidRPr="00A30A51">
        <w:rPr>
          <w:rFonts w:eastAsiaTheme="minorEastAsia"/>
          <w:iCs/>
          <w:szCs w:val="20"/>
          <w:lang w:val="en-GB" w:eastAsia="zh-CN"/>
        </w:rPr>
        <w:t>Table 1. Performance gap of the potential bottleneck channels for FR2</w:t>
      </w:r>
      <w:r w:rsidR="002413C7" w:rsidRPr="00A30A51">
        <w:rPr>
          <w:rFonts w:eastAsiaTheme="minorEastAsia"/>
          <w:iCs/>
          <w:szCs w:val="20"/>
          <w:lang w:val="en-GB" w:eastAsia="zh-CN"/>
        </w:rPr>
        <w:t xml:space="preserve"> identified in </w:t>
      </w:r>
      <w:r w:rsidR="002413C7" w:rsidRPr="00A30A51">
        <w:rPr>
          <w:rFonts w:eastAsiaTheme="minorEastAsia" w:hint="eastAsia"/>
          <w:iCs/>
          <w:szCs w:val="20"/>
          <w:lang w:val="en-GB" w:eastAsia="zh-CN"/>
        </w:rPr>
        <w:t>NR</w:t>
      </w:r>
      <w:r w:rsidR="002413C7" w:rsidRPr="00A30A51">
        <w:rPr>
          <w:rFonts w:eastAsiaTheme="minorEastAsia"/>
          <w:iCs/>
          <w:szCs w:val="20"/>
          <w:lang w:val="en-GB" w:eastAsia="zh-CN"/>
        </w:rPr>
        <w:t xml:space="preserve"> </w:t>
      </w:r>
      <w:r w:rsidR="002413C7" w:rsidRPr="00A30A51">
        <w:rPr>
          <w:rFonts w:eastAsiaTheme="minorEastAsia" w:hint="eastAsia"/>
          <w:iCs/>
          <w:szCs w:val="20"/>
          <w:lang w:val="en-GB" w:eastAsia="zh-CN"/>
        </w:rPr>
        <w:t>Rel-17</w:t>
      </w:r>
    </w:p>
    <w:tbl>
      <w:tblPr>
        <w:tblStyle w:val="TableGrid"/>
        <w:tblW w:w="0" w:type="auto"/>
        <w:jc w:val="center"/>
        <w:tblLook w:val="04A0" w:firstRow="1" w:lastRow="0" w:firstColumn="1" w:lastColumn="0" w:noHBand="0" w:noVBand="1"/>
      </w:tblPr>
      <w:tblGrid>
        <w:gridCol w:w="885"/>
        <w:gridCol w:w="1263"/>
        <w:gridCol w:w="2238"/>
        <w:gridCol w:w="944"/>
        <w:gridCol w:w="1518"/>
        <w:gridCol w:w="1027"/>
        <w:gridCol w:w="988"/>
      </w:tblGrid>
      <w:tr w:rsidR="00A54B6C" w:rsidRPr="000C58A3" w14:paraId="479AAA1E" w14:textId="77777777" w:rsidTr="00A30A51">
        <w:trPr>
          <w:trHeight w:val="344"/>
          <w:jc w:val="center"/>
        </w:trPr>
        <w:tc>
          <w:tcPr>
            <w:tcW w:w="885" w:type="dxa"/>
            <w:vMerge w:val="restart"/>
            <w:shd w:val="clear" w:color="auto" w:fill="auto"/>
            <w:hideMark/>
          </w:tcPr>
          <w:p w14:paraId="26D80057" w14:textId="77777777" w:rsidR="00A54B6C" w:rsidRPr="00A30A51" w:rsidRDefault="00A54B6C" w:rsidP="00840A8C">
            <w:pPr>
              <w:pStyle w:val="TAH"/>
              <w:spacing w:beforeLines="0" w:before="0" w:after="0"/>
              <w:rPr>
                <w:rFonts w:ascii="Times New Roman" w:hAnsi="Times New Roman"/>
                <w:sz w:val="16"/>
                <w:lang w:eastAsia="zh-CN"/>
              </w:rPr>
            </w:pPr>
            <w:r w:rsidRPr="00A30A51">
              <w:rPr>
                <w:rFonts w:ascii="Times New Roman" w:hAnsi="Times New Roman"/>
                <w:sz w:val="16"/>
                <w:lang w:eastAsia="zh-CN"/>
              </w:rPr>
              <w:t>Scenarios</w:t>
            </w:r>
          </w:p>
        </w:tc>
        <w:tc>
          <w:tcPr>
            <w:tcW w:w="1263" w:type="dxa"/>
            <w:vMerge w:val="restart"/>
            <w:shd w:val="clear" w:color="auto" w:fill="auto"/>
            <w:hideMark/>
          </w:tcPr>
          <w:p w14:paraId="4791CACB" w14:textId="77777777" w:rsidR="00A54B6C" w:rsidRPr="00A30A51" w:rsidRDefault="00A54B6C" w:rsidP="00840A8C">
            <w:pPr>
              <w:pStyle w:val="TAH"/>
              <w:spacing w:beforeLines="0" w:before="0" w:after="0"/>
              <w:rPr>
                <w:rFonts w:ascii="Times New Roman" w:hAnsi="Times New Roman"/>
                <w:sz w:val="16"/>
                <w:lang w:eastAsia="zh-CN"/>
              </w:rPr>
            </w:pPr>
            <w:r w:rsidRPr="00A30A51">
              <w:rPr>
                <w:rFonts w:ascii="Times New Roman" w:hAnsi="Times New Roman"/>
                <w:sz w:val="16"/>
                <w:lang w:eastAsia="zh-CN"/>
              </w:rPr>
              <w:t>Target metrics</w:t>
            </w:r>
          </w:p>
        </w:tc>
        <w:tc>
          <w:tcPr>
            <w:tcW w:w="2238" w:type="dxa"/>
            <w:vMerge w:val="restart"/>
            <w:shd w:val="clear" w:color="auto" w:fill="auto"/>
            <w:noWrap/>
            <w:hideMark/>
          </w:tcPr>
          <w:p w14:paraId="3F1DA8A2" w14:textId="77777777" w:rsidR="00A54B6C" w:rsidRPr="00A30A51" w:rsidRDefault="00A54B6C" w:rsidP="00840A8C">
            <w:pPr>
              <w:pStyle w:val="TAH"/>
              <w:spacing w:beforeLines="0" w:before="0" w:after="0"/>
              <w:rPr>
                <w:rFonts w:ascii="Times New Roman" w:hAnsi="Times New Roman"/>
                <w:sz w:val="16"/>
                <w:lang w:eastAsia="zh-CN"/>
              </w:rPr>
            </w:pPr>
            <w:r w:rsidRPr="00A30A51">
              <w:rPr>
                <w:rFonts w:ascii="Times New Roman" w:hAnsi="Times New Roman"/>
                <w:sz w:val="16"/>
                <w:lang w:eastAsia="zh-CN"/>
              </w:rPr>
              <w:t>Channels (and Frame format)</w:t>
            </w:r>
          </w:p>
        </w:tc>
        <w:tc>
          <w:tcPr>
            <w:tcW w:w="4477" w:type="dxa"/>
            <w:gridSpan w:val="4"/>
            <w:shd w:val="clear" w:color="auto" w:fill="auto"/>
            <w:noWrap/>
            <w:hideMark/>
          </w:tcPr>
          <w:p w14:paraId="6FDB355A" w14:textId="77777777" w:rsidR="00A54B6C" w:rsidRPr="00A30A51" w:rsidRDefault="00A54B6C" w:rsidP="00840A8C">
            <w:pPr>
              <w:pStyle w:val="TAH"/>
              <w:spacing w:beforeLines="0" w:before="0" w:after="0"/>
              <w:rPr>
                <w:rFonts w:ascii="Times New Roman" w:hAnsi="Times New Roman"/>
                <w:sz w:val="16"/>
                <w:lang w:eastAsia="zh-CN"/>
              </w:rPr>
            </w:pPr>
            <w:r w:rsidRPr="00A30A51">
              <w:rPr>
                <w:rFonts w:ascii="Times New Roman" w:hAnsi="Times New Roman"/>
                <w:sz w:val="16"/>
                <w:lang w:eastAsia="zh-CN"/>
              </w:rPr>
              <w:t>MIL</w:t>
            </w:r>
          </w:p>
        </w:tc>
      </w:tr>
      <w:tr w:rsidR="00A54B6C" w:rsidRPr="000C58A3" w14:paraId="10CEF45F" w14:textId="77777777" w:rsidTr="00A30A51">
        <w:trPr>
          <w:trHeight w:val="984"/>
          <w:jc w:val="center"/>
        </w:trPr>
        <w:tc>
          <w:tcPr>
            <w:tcW w:w="885" w:type="dxa"/>
            <w:vMerge/>
            <w:shd w:val="clear" w:color="auto" w:fill="auto"/>
            <w:hideMark/>
          </w:tcPr>
          <w:p w14:paraId="137D1472" w14:textId="77777777" w:rsidR="00A54B6C" w:rsidRPr="00A30A51" w:rsidRDefault="00A54B6C" w:rsidP="00840A8C">
            <w:pPr>
              <w:spacing w:beforeLines="0" w:before="0" w:after="0"/>
              <w:jc w:val="center"/>
              <w:rPr>
                <w:sz w:val="16"/>
              </w:rPr>
            </w:pPr>
          </w:p>
        </w:tc>
        <w:tc>
          <w:tcPr>
            <w:tcW w:w="1263" w:type="dxa"/>
            <w:vMerge/>
            <w:shd w:val="clear" w:color="auto" w:fill="auto"/>
            <w:hideMark/>
          </w:tcPr>
          <w:p w14:paraId="40862132" w14:textId="77777777" w:rsidR="00A54B6C" w:rsidRPr="00A30A51" w:rsidRDefault="00A54B6C" w:rsidP="00840A8C">
            <w:pPr>
              <w:spacing w:beforeLines="0" w:before="0" w:after="0"/>
              <w:jc w:val="center"/>
              <w:rPr>
                <w:sz w:val="16"/>
              </w:rPr>
            </w:pPr>
          </w:p>
        </w:tc>
        <w:tc>
          <w:tcPr>
            <w:tcW w:w="2238" w:type="dxa"/>
            <w:vMerge/>
            <w:shd w:val="clear" w:color="auto" w:fill="auto"/>
            <w:hideMark/>
          </w:tcPr>
          <w:p w14:paraId="74B45573" w14:textId="77777777" w:rsidR="00A54B6C" w:rsidRPr="00A30A51" w:rsidRDefault="00A54B6C" w:rsidP="00840A8C">
            <w:pPr>
              <w:spacing w:beforeLines="0" w:before="0" w:after="0"/>
              <w:jc w:val="center"/>
              <w:rPr>
                <w:sz w:val="16"/>
              </w:rPr>
            </w:pPr>
          </w:p>
        </w:tc>
        <w:tc>
          <w:tcPr>
            <w:tcW w:w="944" w:type="dxa"/>
            <w:shd w:val="clear" w:color="auto" w:fill="auto"/>
            <w:hideMark/>
          </w:tcPr>
          <w:p w14:paraId="453F1842" w14:textId="77777777" w:rsidR="00A54B6C" w:rsidRPr="00A30A51" w:rsidRDefault="00A54B6C" w:rsidP="00840A8C">
            <w:pPr>
              <w:pStyle w:val="TAH"/>
              <w:spacing w:beforeLines="0" w:before="0" w:after="0"/>
              <w:rPr>
                <w:rFonts w:ascii="Times New Roman" w:hAnsi="Times New Roman"/>
                <w:sz w:val="16"/>
                <w:lang w:eastAsia="zh-CN"/>
              </w:rPr>
            </w:pPr>
            <w:r w:rsidRPr="00A30A51">
              <w:rPr>
                <w:rFonts w:ascii="Times New Roman" w:hAnsi="Times New Roman"/>
                <w:sz w:val="16"/>
                <w:lang w:eastAsia="zh-CN"/>
              </w:rPr>
              <w:t>Number of samples</w:t>
            </w:r>
          </w:p>
        </w:tc>
        <w:tc>
          <w:tcPr>
            <w:tcW w:w="1518" w:type="dxa"/>
            <w:shd w:val="clear" w:color="auto" w:fill="auto"/>
            <w:hideMark/>
          </w:tcPr>
          <w:p w14:paraId="20928301" w14:textId="77777777" w:rsidR="00A54B6C" w:rsidRPr="00A30A51" w:rsidRDefault="00A54B6C" w:rsidP="00840A8C">
            <w:pPr>
              <w:pStyle w:val="TAH"/>
              <w:spacing w:beforeLines="0" w:before="0" w:after="0"/>
              <w:rPr>
                <w:rFonts w:ascii="Times New Roman" w:hAnsi="Times New Roman"/>
                <w:sz w:val="16"/>
                <w:lang w:eastAsia="zh-CN"/>
              </w:rPr>
            </w:pPr>
            <w:r w:rsidRPr="00A30A51">
              <w:rPr>
                <w:rFonts w:ascii="Times New Roman" w:hAnsi="Times New Roman"/>
                <w:sz w:val="16"/>
                <w:lang w:eastAsia="zh-CN"/>
              </w:rPr>
              <w:t>Representative value</w:t>
            </w:r>
          </w:p>
        </w:tc>
        <w:tc>
          <w:tcPr>
            <w:tcW w:w="1027" w:type="dxa"/>
            <w:shd w:val="clear" w:color="auto" w:fill="auto"/>
            <w:hideMark/>
          </w:tcPr>
          <w:p w14:paraId="2FB88DD6" w14:textId="77777777" w:rsidR="00A54B6C" w:rsidRPr="00A30A51" w:rsidRDefault="00A54B6C" w:rsidP="00840A8C">
            <w:pPr>
              <w:pStyle w:val="TAH"/>
              <w:spacing w:beforeLines="0" w:before="0" w:after="0"/>
              <w:rPr>
                <w:rFonts w:ascii="Times New Roman" w:hAnsi="Times New Roman"/>
                <w:sz w:val="16"/>
                <w:lang w:eastAsia="zh-CN"/>
              </w:rPr>
            </w:pPr>
            <w:r w:rsidRPr="00A30A51">
              <w:rPr>
                <w:rFonts w:ascii="Times New Roman" w:hAnsi="Times New Roman"/>
                <w:sz w:val="16"/>
                <w:lang w:eastAsia="zh-CN"/>
              </w:rPr>
              <w:t>Standard Deviation (w/o outlier)</w:t>
            </w:r>
          </w:p>
        </w:tc>
        <w:tc>
          <w:tcPr>
            <w:tcW w:w="988" w:type="dxa"/>
            <w:shd w:val="clear" w:color="auto" w:fill="auto"/>
            <w:hideMark/>
          </w:tcPr>
          <w:p w14:paraId="562627BA" w14:textId="77777777" w:rsidR="00A54B6C" w:rsidRPr="00A30A51" w:rsidRDefault="00A54B6C" w:rsidP="00840A8C">
            <w:pPr>
              <w:pStyle w:val="TAH"/>
              <w:spacing w:beforeLines="0" w:before="0" w:after="0"/>
              <w:rPr>
                <w:rFonts w:ascii="Times New Roman" w:hAnsi="Times New Roman"/>
                <w:sz w:val="16"/>
                <w:lang w:eastAsia="zh-CN"/>
              </w:rPr>
            </w:pPr>
            <w:r w:rsidRPr="00A30A51">
              <w:rPr>
                <w:rFonts w:ascii="Times New Roman" w:hAnsi="Times New Roman"/>
                <w:sz w:val="16"/>
              </w:rPr>
              <w:t>Relative difference vs. PUCCH Format 1</w:t>
            </w:r>
          </w:p>
        </w:tc>
      </w:tr>
      <w:tr w:rsidR="00A54B6C" w:rsidRPr="000C58A3" w14:paraId="0D1A9295" w14:textId="77777777" w:rsidTr="00A30A51">
        <w:trPr>
          <w:trHeight w:val="264"/>
          <w:jc w:val="center"/>
        </w:trPr>
        <w:tc>
          <w:tcPr>
            <w:tcW w:w="885" w:type="dxa"/>
            <w:vMerge w:val="restart"/>
          </w:tcPr>
          <w:p w14:paraId="6E81A644" w14:textId="77777777" w:rsidR="00A54B6C" w:rsidRPr="00A30A51" w:rsidRDefault="00A54B6C" w:rsidP="00840A8C">
            <w:pPr>
              <w:pStyle w:val="TAL"/>
              <w:rPr>
                <w:rFonts w:ascii="Times New Roman" w:hAnsi="Times New Roman"/>
                <w:sz w:val="16"/>
                <w:lang w:eastAsia="zh-CN"/>
              </w:rPr>
            </w:pPr>
            <w:r w:rsidRPr="00A30A51">
              <w:rPr>
                <w:rFonts w:ascii="Times New Roman" w:hAnsi="Times New Roman"/>
                <w:sz w:val="16"/>
                <w:lang w:eastAsia="zh-CN"/>
              </w:rPr>
              <w:t>Urban 28GHz TDD NLOS O2I</w:t>
            </w:r>
          </w:p>
        </w:tc>
        <w:tc>
          <w:tcPr>
            <w:tcW w:w="1263" w:type="dxa"/>
            <w:vMerge w:val="restart"/>
          </w:tcPr>
          <w:p w14:paraId="7ED48306" w14:textId="77777777" w:rsidR="00A54B6C" w:rsidRPr="00A30A51" w:rsidRDefault="00A54B6C" w:rsidP="00840A8C">
            <w:pPr>
              <w:pStyle w:val="TAL"/>
              <w:rPr>
                <w:rFonts w:ascii="Times New Roman" w:hAnsi="Times New Roman"/>
                <w:sz w:val="16"/>
                <w:lang w:eastAsia="zh-CN"/>
              </w:rPr>
            </w:pPr>
            <w:r w:rsidRPr="00A30A51">
              <w:rPr>
                <w:rFonts w:ascii="Times New Roman" w:hAnsi="Times New Roman"/>
                <w:sz w:val="16"/>
                <w:lang w:eastAsia="zh-CN"/>
              </w:rPr>
              <w:t>Scenario dependent target</w:t>
            </w:r>
            <w:r w:rsidRPr="00A30A51">
              <w:rPr>
                <w:rFonts w:ascii="Times New Roman" w:hAnsi="Times New Roman"/>
                <w:sz w:val="16"/>
                <w:lang w:eastAsia="zh-CN"/>
              </w:rPr>
              <w:br/>
              <w:t>ISD=200m</w:t>
            </w:r>
          </w:p>
        </w:tc>
        <w:tc>
          <w:tcPr>
            <w:tcW w:w="2238" w:type="dxa"/>
            <w:noWrap/>
          </w:tcPr>
          <w:p w14:paraId="39B374FE" w14:textId="77777777" w:rsidR="00A54B6C" w:rsidRPr="00A30A51" w:rsidRDefault="00A54B6C" w:rsidP="00840A8C">
            <w:pPr>
              <w:pStyle w:val="TAL"/>
              <w:rPr>
                <w:rFonts w:ascii="Times New Roman" w:hAnsi="Times New Roman"/>
                <w:sz w:val="16"/>
                <w:lang w:eastAsia="zh-CN"/>
              </w:rPr>
            </w:pPr>
            <w:r w:rsidRPr="00A30A51">
              <w:rPr>
                <w:rFonts w:ascii="Times New Roman" w:hAnsi="Times New Roman"/>
                <w:sz w:val="16"/>
                <w:lang w:eastAsia="zh-CN"/>
              </w:rPr>
              <w:t xml:space="preserve">PUSCH </w:t>
            </w:r>
            <w:proofErr w:type="spellStart"/>
            <w:r w:rsidRPr="00A30A51">
              <w:rPr>
                <w:rFonts w:ascii="Times New Roman" w:hAnsi="Times New Roman"/>
                <w:sz w:val="16"/>
                <w:lang w:eastAsia="zh-CN"/>
              </w:rPr>
              <w:t>eMBB</w:t>
            </w:r>
            <w:proofErr w:type="spellEnd"/>
            <w:r w:rsidRPr="00A30A51">
              <w:rPr>
                <w:rFonts w:ascii="Times New Roman" w:hAnsi="Times New Roman"/>
                <w:sz w:val="16"/>
                <w:lang w:eastAsia="zh-CN"/>
              </w:rPr>
              <w:t xml:space="preserve"> DDDSU</w:t>
            </w:r>
          </w:p>
        </w:tc>
        <w:tc>
          <w:tcPr>
            <w:tcW w:w="944" w:type="dxa"/>
            <w:noWrap/>
            <w:vAlign w:val="center"/>
          </w:tcPr>
          <w:p w14:paraId="349BF8D5"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9</w:t>
            </w:r>
          </w:p>
        </w:tc>
        <w:tc>
          <w:tcPr>
            <w:tcW w:w="1518" w:type="dxa"/>
            <w:noWrap/>
            <w:vAlign w:val="center"/>
          </w:tcPr>
          <w:p w14:paraId="5EA5E4EF"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125.31</w:t>
            </w:r>
          </w:p>
        </w:tc>
        <w:tc>
          <w:tcPr>
            <w:tcW w:w="1027" w:type="dxa"/>
            <w:noWrap/>
            <w:vAlign w:val="center"/>
          </w:tcPr>
          <w:p w14:paraId="1D4C91B3"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3.78</w:t>
            </w:r>
          </w:p>
        </w:tc>
        <w:tc>
          <w:tcPr>
            <w:tcW w:w="988" w:type="dxa"/>
            <w:noWrap/>
            <w:vAlign w:val="center"/>
          </w:tcPr>
          <w:p w14:paraId="1D7E3095"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-17.83</w:t>
            </w:r>
          </w:p>
        </w:tc>
      </w:tr>
      <w:tr w:rsidR="00A54B6C" w:rsidRPr="000C58A3" w14:paraId="15BCDB26" w14:textId="77777777" w:rsidTr="00A30A51">
        <w:trPr>
          <w:trHeight w:val="237"/>
          <w:jc w:val="center"/>
        </w:trPr>
        <w:tc>
          <w:tcPr>
            <w:tcW w:w="885" w:type="dxa"/>
            <w:vMerge/>
          </w:tcPr>
          <w:p w14:paraId="4F76186C" w14:textId="77777777" w:rsidR="00A54B6C" w:rsidRPr="00A30A51" w:rsidRDefault="00A54B6C" w:rsidP="00840A8C">
            <w:pPr>
              <w:pStyle w:val="TAL"/>
              <w:rPr>
                <w:rFonts w:ascii="Times New Roman" w:hAnsi="Times New Roman"/>
                <w:noProof/>
                <w:sz w:val="16"/>
                <w:lang w:eastAsia="zh-CN"/>
              </w:rPr>
            </w:pPr>
          </w:p>
        </w:tc>
        <w:tc>
          <w:tcPr>
            <w:tcW w:w="1263" w:type="dxa"/>
            <w:vMerge/>
          </w:tcPr>
          <w:p w14:paraId="0093CD37" w14:textId="77777777" w:rsidR="00A54B6C" w:rsidRPr="00A30A51" w:rsidRDefault="00A54B6C" w:rsidP="00840A8C">
            <w:pPr>
              <w:pStyle w:val="TAL"/>
              <w:rPr>
                <w:rFonts w:ascii="Times New Roman" w:hAnsi="Times New Roman"/>
                <w:noProof/>
                <w:sz w:val="16"/>
                <w:lang w:eastAsia="zh-CN"/>
              </w:rPr>
            </w:pPr>
          </w:p>
        </w:tc>
        <w:tc>
          <w:tcPr>
            <w:tcW w:w="2238" w:type="dxa"/>
            <w:noWrap/>
          </w:tcPr>
          <w:p w14:paraId="413472A0" w14:textId="77777777" w:rsidR="00A54B6C" w:rsidRPr="00A30A51" w:rsidRDefault="00A54B6C" w:rsidP="00840A8C">
            <w:pPr>
              <w:pStyle w:val="TAL"/>
              <w:rPr>
                <w:rFonts w:ascii="Times New Roman" w:hAnsi="Times New Roman"/>
                <w:sz w:val="16"/>
                <w:lang w:eastAsia="zh-CN"/>
              </w:rPr>
            </w:pPr>
            <w:r w:rsidRPr="00A30A51">
              <w:rPr>
                <w:rFonts w:ascii="Times New Roman" w:hAnsi="Times New Roman"/>
                <w:sz w:val="16"/>
                <w:lang w:eastAsia="zh-CN"/>
              </w:rPr>
              <w:t xml:space="preserve">PUSCH </w:t>
            </w:r>
            <w:proofErr w:type="spellStart"/>
            <w:r w:rsidRPr="00A30A51">
              <w:rPr>
                <w:rFonts w:ascii="Times New Roman" w:hAnsi="Times New Roman"/>
                <w:sz w:val="16"/>
                <w:lang w:eastAsia="zh-CN"/>
              </w:rPr>
              <w:t>eMBB</w:t>
            </w:r>
            <w:proofErr w:type="spellEnd"/>
            <w:r w:rsidRPr="00A30A51">
              <w:rPr>
                <w:rFonts w:ascii="Times New Roman" w:hAnsi="Times New Roman"/>
                <w:sz w:val="16"/>
                <w:lang w:eastAsia="zh-CN"/>
              </w:rPr>
              <w:t xml:space="preserve"> DDSU</w:t>
            </w:r>
          </w:p>
        </w:tc>
        <w:tc>
          <w:tcPr>
            <w:tcW w:w="944" w:type="dxa"/>
            <w:noWrap/>
            <w:vAlign w:val="center"/>
          </w:tcPr>
          <w:p w14:paraId="141E2E15"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3</w:t>
            </w:r>
          </w:p>
        </w:tc>
        <w:tc>
          <w:tcPr>
            <w:tcW w:w="1518" w:type="dxa"/>
            <w:noWrap/>
            <w:vAlign w:val="center"/>
          </w:tcPr>
          <w:p w14:paraId="64DAA548"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123.94</w:t>
            </w:r>
          </w:p>
        </w:tc>
        <w:tc>
          <w:tcPr>
            <w:tcW w:w="1027" w:type="dxa"/>
            <w:noWrap/>
            <w:vAlign w:val="center"/>
          </w:tcPr>
          <w:p w14:paraId="3303AA33"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1.74</w:t>
            </w:r>
          </w:p>
        </w:tc>
        <w:tc>
          <w:tcPr>
            <w:tcW w:w="988" w:type="dxa"/>
            <w:noWrap/>
            <w:vAlign w:val="center"/>
          </w:tcPr>
          <w:p w14:paraId="2EA547B6"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-19.20</w:t>
            </w:r>
          </w:p>
        </w:tc>
      </w:tr>
      <w:tr w:rsidR="00A54B6C" w:rsidRPr="000C58A3" w14:paraId="45BA98E8" w14:textId="77777777" w:rsidTr="00A30A51">
        <w:trPr>
          <w:trHeight w:val="282"/>
          <w:jc w:val="center"/>
        </w:trPr>
        <w:tc>
          <w:tcPr>
            <w:tcW w:w="885" w:type="dxa"/>
            <w:vMerge/>
          </w:tcPr>
          <w:p w14:paraId="093005F8" w14:textId="77777777" w:rsidR="00A54B6C" w:rsidRPr="00A30A51" w:rsidRDefault="00A54B6C" w:rsidP="00840A8C">
            <w:pPr>
              <w:pStyle w:val="TAL"/>
              <w:rPr>
                <w:rFonts w:ascii="Times New Roman" w:hAnsi="Times New Roman"/>
                <w:noProof/>
                <w:sz w:val="16"/>
                <w:lang w:eastAsia="zh-CN"/>
              </w:rPr>
            </w:pPr>
          </w:p>
        </w:tc>
        <w:tc>
          <w:tcPr>
            <w:tcW w:w="1263" w:type="dxa"/>
            <w:vMerge/>
          </w:tcPr>
          <w:p w14:paraId="1261A14F" w14:textId="77777777" w:rsidR="00A54B6C" w:rsidRPr="00A30A51" w:rsidRDefault="00A54B6C" w:rsidP="00840A8C">
            <w:pPr>
              <w:pStyle w:val="TAL"/>
              <w:rPr>
                <w:rFonts w:ascii="Times New Roman" w:hAnsi="Times New Roman"/>
                <w:noProof/>
                <w:sz w:val="16"/>
                <w:lang w:eastAsia="zh-CN"/>
              </w:rPr>
            </w:pPr>
          </w:p>
        </w:tc>
        <w:tc>
          <w:tcPr>
            <w:tcW w:w="2238" w:type="dxa"/>
            <w:noWrap/>
          </w:tcPr>
          <w:p w14:paraId="46761F9A" w14:textId="77777777" w:rsidR="00A54B6C" w:rsidRPr="00A30A51" w:rsidRDefault="00A54B6C" w:rsidP="00840A8C">
            <w:pPr>
              <w:pStyle w:val="TAL"/>
              <w:rPr>
                <w:rFonts w:ascii="Times New Roman" w:hAnsi="Times New Roman"/>
                <w:sz w:val="16"/>
                <w:lang w:eastAsia="zh-CN"/>
              </w:rPr>
            </w:pPr>
            <w:r w:rsidRPr="00A30A51">
              <w:rPr>
                <w:rFonts w:ascii="Times New Roman" w:hAnsi="Times New Roman"/>
                <w:sz w:val="16"/>
                <w:lang w:eastAsia="zh-CN"/>
              </w:rPr>
              <w:t>PUCCH Format 3 11bits</w:t>
            </w:r>
          </w:p>
        </w:tc>
        <w:tc>
          <w:tcPr>
            <w:tcW w:w="944" w:type="dxa"/>
            <w:noWrap/>
            <w:vAlign w:val="center"/>
          </w:tcPr>
          <w:p w14:paraId="3CA730DC"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8</w:t>
            </w:r>
          </w:p>
        </w:tc>
        <w:tc>
          <w:tcPr>
            <w:tcW w:w="1518" w:type="dxa"/>
            <w:noWrap/>
            <w:vAlign w:val="center"/>
          </w:tcPr>
          <w:p w14:paraId="750A408F"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142.27</w:t>
            </w:r>
          </w:p>
        </w:tc>
        <w:tc>
          <w:tcPr>
            <w:tcW w:w="1027" w:type="dxa"/>
            <w:noWrap/>
            <w:vAlign w:val="center"/>
          </w:tcPr>
          <w:p w14:paraId="255BA995"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3.16</w:t>
            </w:r>
          </w:p>
        </w:tc>
        <w:tc>
          <w:tcPr>
            <w:tcW w:w="988" w:type="dxa"/>
            <w:noWrap/>
            <w:vAlign w:val="center"/>
          </w:tcPr>
          <w:p w14:paraId="488587E1"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-0.86</w:t>
            </w:r>
          </w:p>
        </w:tc>
      </w:tr>
      <w:tr w:rsidR="00A54B6C" w:rsidRPr="000C58A3" w14:paraId="74D0F8C6" w14:textId="77777777" w:rsidTr="00A30A51">
        <w:trPr>
          <w:trHeight w:val="264"/>
          <w:jc w:val="center"/>
        </w:trPr>
        <w:tc>
          <w:tcPr>
            <w:tcW w:w="885" w:type="dxa"/>
            <w:vMerge/>
          </w:tcPr>
          <w:p w14:paraId="2288D1C7" w14:textId="77777777" w:rsidR="00A54B6C" w:rsidRPr="00A30A51" w:rsidRDefault="00A54B6C" w:rsidP="00840A8C">
            <w:pPr>
              <w:pStyle w:val="TAL"/>
              <w:rPr>
                <w:rFonts w:ascii="Times New Roman" w:hAnsi="Times New Roman"/>
                <w:sz w:val="16"/>
                <w:lang w:eastAsia="zh-CN"/>
              </w:rPr>
            </w:pPr>
          </w:p>
        </w:tc>
        <w:tc>
          <w:tcPr>
            <w:tcW w:w="1263" w:type="dxa"/>
            <w:vMerge/>
          </w:tcPr>
          <w:p w14:paraId="75E47C6E" w14:textId="77777777" w:rsidR="00A54B6C" w:rsidRPr="00A30A51" w:rsidRDefault="00A54B6C" w:rsidP="00840A8C">
            <w:pPr>
              <w:pStyle w:val="TAL"/>
              <w:rPr>
                <w:rFonts w:ascii="Times New Roman" w:hAnsi="Times New Roman"/>
                <w:sz w:val="16"/>
                <w:lang w:eastAsia="zh-CN"/>
              </w:rPr>
            </w:pPr>
          </w:p>
        </w:tc>
        <w:tc>
          <w:tcPr>
            <w:tcW w:w="2238" w:type="dxa"/>
            <w:noWrap/>
          </w:tcPr>
          <w:p w14:paraId="5986908E" w14:textId="77777777" w:rsidR="00A54B6C" w:rsidRPr="00A30A51" w:rsidRDefault="00A54B6C" w:rsidP="00840A8C">
            <w:pPr>
              <w:pStyle w:val="TAL"/>
              <w:rPr>
                <w:rFonts w:ascii="Times New Roman" w:hAnsi="Times New Roman"/>
                <w:sz w:val="16"/>
                <w:lang w:eastAsia="zh-CN"/>
              </w:rPr>
            </w:pPr>
            <w:r w:rsidRPr="00A30A51">
              <w:rPr>
                <w:rFonts w:ascii="Times New Roman" w:hAnsi="Times New Roman"/>
                <w:sz w:val="16"/>
                <w:lang w:eastAsia="zh-CN"/>
              </w:rPr>
              <w:t>PUCCH Format 3 22bits</w:t>
            </w:r>
          </w:p>
        </w:tc>
        <w:tc>
          <w:tcPr>
            <w:tcW w:w="944" w:type="dxa"/>
            <w:noWrap/>
            <w:vAlign w:val="center"/>
          </w:tcPr>
          <w:p w14:paraId="1A647686"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7</w:t>
            </w:r>
          </w:p>
        </w:tc>
        <w:tc>
          <w:tcPr>
            <w:tcW w:w="1518" w:type="dxa"/>
            <w:noWrap/>
            <w:vAlign w:val="center"/>
          </w:tcPr>
          <w:p w14:paraId="1B23AB7A"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139.18</w:t>
            </w:r>
          </w:p>
        </w:tc>
        <w:tc>
          <w:tcPr>
            <w:tcW w:w="1027" w:type="dxa"/>
            <w:noWrap/>
            <w:vAlign w:val="center"/>
          </w:tcPr>
          <w:p w14:paraId="42763505"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2.58</w:t>
            </w:r>
          </w:p>
        </w:tc>
        <w:tc>
          <w:tcPr>
            <w:tcW w:w="988" w:type="dxa"/>
            <w:noWrap/>
            <w:vAlign w:val="center"/>
          </w:tcPr>
          <w:p w14:paraId="4BDCE884"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-3.96</w:t>
            </w:r>
          </w:p>
        </w:tc>
      </w:tr>
      <w:tr w:rsidR="00A54B6C" w:rsidRPr="000C58A3" w14:paraId="0603FCD7" w14:textId="77777777" w:rsidTr="00A30A51">
        <w:trPr>
          <w:trHeight w:val="255"/>
          <w:jc w:val="center"/>
        </w:trPr>
        <w:tc>
          <w:tcPr>
            <w:tcW w:w="885" w:type="dxa"/>
            <w:vMerge/>
            <w:hideMark/>
          </w:tcPr>
          <w:p w14:paraId="0FE4C88E" w14:textId="77777777" w:rsidR="00A54B6C" w:rsidRPr="00A30A51" w:rsidRDefault="00A54B6C" w:rsidP="00840A8C">
            <w:pPr>
              <w:pStyle w:val="TAL"/>
              <w:rPr>
                <w:rFonts w:ascii="Times New Roman" w:hAnsi="Times New Roman"/>
                <w:sz w:val="16"/>
                <w:lang w:eastAsia="zh-CN"/>
              </w:rPr>
            </w:pPr>
          </w:p>
        </w:tc>
        <w:tc>
          <w:tcPr>
            <w:tcW w:w="1263" w:type="dxa"/>
            <w:vMerge/>
            <w:hideMark/>
          </w:tcPr>
          <w:p w14:paraId="56EEB68B" w14:textId="77777777" w:rsidR="00A54B6C" w:rsidRPr="00A30A51" w:rsidRDefault="00A54B6C" w:rsidP="00840A8C">
            <w:pPr>
              <w:pStyle w:val="TAL"/>
              <w:rPr>
                <w:rFonts w:ascii="Times New Roman" w:hAnsi="Times New Roman"/>
                <w:sz w:val="16"/>
                <w:lang w:eastAsia="zh-CN"/>
              </w:rPr>
            </w:pPr>
          </w:p>
        </w:tc>
        <w:tc>
          <w:tcPr>
            <w:tcW w:w="2238" w:type="dxa"/>
            <w:noWrap/>
          </w:tcPr>
          <w:p w14:paraId="1EDDCCDD" w14:textId="77777777" w:rsidR="00A54B6C" w:rsidRPr="00A30A51" w:rsidRDefault="00A54B6C" w:rsidP="00840A8C">
            <w:pPr>
              <w:pStyle w:val="TAL"/>
              <w:rPr>
                <w:rFonts w:ascii="Times New Roman" w:hAnsi="Times New Roman"/>
                <w:sz w:val="16"/>
                <w:highlight w:val="yellow"/>
                <w:lang w:eastAsia="zh-CN"/>
              </w:rPr>
            </w:pPr>
            <w:r w:rsidRPr="00A30A51">
              <w:rPr>
                <w:rFonts w:ascii="Times New Roman" w:hAnsi="Times New Roman"/>
                <w:sz w:val="16"/>
                <w:highlight w:val="yellow"/>
                <w:lang w:eastAsia="zh-CN"/>
              </w:rPr>
              <w:t>PRACH Format B4</w:t>
            </w:r>
          </w:p>
        </w:tc>
        <w:tc>
          <w:tcPr>
            <w:tcW w:w="944" w:type="dxa"/>
            <w:noWrap/>
            <w:vAlign w:val="center"/>
          </w:tcPr>
          <w:p w14:paraId="3E08F002" w14:textId="77777777" w:rsidR="00A54B6C" w:rsidRPr="00A30A51" w:rsidRDefault="00A54B6C" w:rsidP="00840A8C">
            <w:pPr>
              <w:pStyle w:val="TAC"/>
              <w:spacing w:beforeLines="0" w:before="0" w:after="0"/>
              <w:rPr>
                <w:rFonts w:ascii="Times New Roman" w:hAnsi="Times New Roman"/>
                <w:sz w:val="16"/>
                <w:highlight w:val="yellow"/>
                <w:lang w:eastAsia="zh-CN"/>
              </w:rPr>
            </w:pPr>
            <w:r w:rsidRPr="00A30A51">
              <w:rPr>
                <w:rFonts w:ascii="Times New Roman" w:hAnsi="Times New Roman"/>
                <w:sz w:val="16"/>
                <w:highlight w:val="yellow"/>
                <w:lang w:val="en-US"/>
              </w:rPr>
              <w:t>6</w:t>
            </w:r>
          </w:p>
        </w:tc>
        <w:tc>
          <w:tcPr>
            <w:tcW w:w="1518" w:type="dxa"/>
            <w:noWrap/>
            <w:vAlign w:val="center"/>
          </w:tcPr>
          <w:p w14:paraId="77EC5FA1" w14:textId="77777777" w:rsidR="00A54B6C" w:rsidRPr="00A30A51" w:rsidRDefault="00A54B6C" w:rsidP="00840A8C">
            <w:pPr>
              <w:pStyle w:val="TAC"/>
              <w:spacing w:beforeLines="0" w:before="0" w:after="0"/>
              <w:rPr>
                <w:rFonts w:ascii="Times New Roman" w:hAnsi="Times New Roman"/>
                <w:sz w:val="16"/>
                <w:highlight w:val="yellow"/>
                <w:lang w:eastAsia="zh-CN"/>
              </w:rPr>
            </w:pPr>
            <w:r w:rsidRPr="00A30A51">
              <w:rPr>
                <w:rFonts w:ascii="Times New Roman" w:hAnsi="Times New Roman"/>
                <w:sz w:val="16"/>
                <w:highlight w:val="yellow"/>
                <w:lang w:val="en-US"/>
              </w:rPr>
              <w:t>141.22</w:t>
            </w:r>
          </w:p>
        </w:tc>
        <w:tc>
          <w:tcPr>
            <w:tcW w:w="1027" w:type="dxa"/>
            <w:noWrap/>
            <w:vAlign w:val="center"/>
          </w:tcPr>
          <w:p w14:paraId="421D9AB3" w14:textId="77777777" w:rsidR="00A54B6C" w:rsidRPr="00A30A51" w:rsidRDefault="00A54B6C" w:rsidP="00840A8C">
            <w:pPr>
              <w:pStyle w:val="TAC"/>
              <w:spacing w:beforeLines="0" w:before="0" w:after="0"/>
              <w:rPr>
                <w:rFonts w:ascii="Times New Roman" w:hAnsi="Times New Roman"/>
                <w:sz w:val="16"/>
                <w:highlight w:val="yellow"/>
                <w:lang w:eastAsia="zh-CN"/>
              </w:rPr>
            </w:pPr>
            <w:r w:rsidRPr="00A30A51">
              <w:rPr>
                <w:rFonts w:ascii="Times New Roman" w:hAnsi="Times New Roman"/>
                <w:sz w:val="16"/>
                <w:highlight w:val="yellow"/>
                <w:lang w:val="en-US"/>
              </w:rPr>
              <w:t>5.70</w:t>
            </w:r>
          </w:p>
        </w:tc>
        <w:tc>
          <w:tcPr>
            <w:tcW w:w="988" w:type="dxa"/>
            <w:noWrap/>
            <w:vAlign w:val="center"/>
          </w:tcPr>
          <w:p w14:paraId="04C49E92" w14:textId="77777777" w:rsidR="00A54B6C" w:rsidRPr="00A30A51" w:rsidRDefault="00A54B6C" w:rsidP="00840A8C">
            <w:pPr>
              <w:pStyle w:val="TAC"/>
              <w:spacing w:beforeLines="0" w:before="0" w:after="0"/>
              <w:rPr>
                <w:rFonts w:ascii="Times New Roman" w:hAnsi="Times New Roman"/>
                <w:sz w:val="16"/>
                <w:highlight w:val="yellow"/>
                <w:lang w:eastAsia="zh-CN"/>
              </w:rPr>
            </w:pPr>
            <w:r w:rsidRPr="00A30A51">
              <w:rPr>
                <w:rFonts w:ascii="Times New Roman" w:hAnsi="Times New Roman"/>
                <w:sz w:val="16"/>
                <w:highlight w:val="yellow"/>
                <w:lang w:val="en-US"/>
              </w:rPr>
              <w:t>-1.92</w:t>
            </w:r>
          </w:p>
        </w:tc>
      </w:tr>
      <w:tr w:rsidR="00A54B6C" w:rsidRPr="000C58A3" w14:paraId="190E852D" w14:textId="77777777" w:rsidTr="00A30A51">
        <w:trPr>
          <w:trHeight w:val="291"/>
          <w:jc w:val="center"/>
        </w:trPr>
        <w:tc>
          <w:tcPr>
            <w:tcW w:w="885" w:type="dxa"/>
            <w:vMerge/>
            <w:hideMark/>
          </w:tcPr>
          <w:p w14:paraId="6207879D" w14:textId="77777777" w:rsidR="00A54B6C" w:rsidRPr="00A30A51" w:rsidRDefault="00A54B6C" w:rsidP="00840A8C">
            <w:pPr>
              <w:pStyle w:val="TAL"/>
              <w:rPr>
                <w:rFonts w:ascii="Times New Roman" w:hAnsi="Times New Roman"/>
                <w:noProof/>
                <w:sz w:val="16"/>
                <w:lang w:eastAsia="zh-CN"/>
              </w:rPr>
            </w:pPr>
          </w:p>
        </w:tc>
        <w:tc>
          <w:tcPr>
            <w:tcW w:w="1263" w:type="dxa"/>
            <w:vMerge/>
            <w:hideMark/>
          </w:tcPr>
          <w:p w14:paraId="55EA8520" w14:textId="77777777" w:rsidR="00A54B6C" w:rsidRPr="00A30A51" w:rsidRDefault="00A54B6C" w:rsidP="00840A8C">
            <w:pPr>
              <w:pStyle w:val="TAL"/>
              <w:rPr>
                <w:rFonts w:ascii="Times New Roman" w:hAnsi="Times New Roman"/>
                <w:noProof/>
                <w:sz w:val="16"/>
                <w:lang w:eastAsia="zh-CN"/>
              </w:rPr>
            </w:pPr>
          </w:p>
        </w:tc>
        <w:tc>
          <w:tcPr>
            <w:tcW w:w="2238" w:type="dxa"/>
            <w:noWrap/>
          </w:tcPr>
          <w:p w14:paraId="2101F677" w14:textId="77777777" w:rsidR="00A54B6C" w:rsidRPr="00A30A51" w:rsidRDefault="00A54B6C" w:rsidP="00840A8C">
            <w:pPr>
              <w:pStyle w:val="TAL"/>
              <w:rPr>
                <w:rFonts w:ascii="Times New Roman" w:hAnsi="Times New Roman"/>
                <w:sz w:val="16"/>
                <w:lang w:eastAsia="zh-CN"/>
              </w:rPr>
            </w:pPr>
            <w:r w:rsidRPr="00A30A51">
              <w:rPr>
                <w:rFonts w:ascii="Times New Roman" w:hAnsi="Times New Roman"/>
                <w:sz w:val="16"/>
                <w:lang w:eastAsia="zh-CN"/>
              </w:rPr>
              <w:t>PUSCH of Msg3</w:t>
            </w:r>
          </w:p>
        </w:tc>
        <w:tc>
          <w:tcPr>
            <w:tcW w:w="944" w:type="dxa"/>
            <w:noWrap/>
            <w:vAlign w:val="center"/>
          </w:tcPr>
          <w:p w14:paraId="635904E7"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7</w:t>
            </w:r>
          </w:p>
        </w:tc>
        <w:tc>
          <w:tcPr>
            <w:tcW w:w="1518" w:type="dxa"/>
            <w:noWrap/>
            <w:vAlign w:val="center"/>
          </w:tcPr>
          <w:p w14:paraId="691DEB4E"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139.72</w:t>
            </w:r>
          </w:p>
        </w:tc>
        <w:tc>
          <w:tcPr>
            <w:tcW w:w="1027" w:type="dxa"/>
            <w:noWrap/>
            <w:vAlign w:val="center"/>
          </w:tcPr>
          <w:p w14:paraId="3BD903ED"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5.69</w:t>
            </w:r>
          </w:p>
        </w:tc>
        <w:tc>
          <w:tcPr>
            <w:tcW w:w="988" w:type="dxa"/>
            <w:noWrap/>
            <w:vAlign w:val="center"/>
          </w:tcPr>
          <w:p w14:paraId="0F7866DA"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-3.41</w:t>
            </w:r>
          </w:p>
        </w:tc>
      </w:tr>
      <w:tr w:rsidR="00A54B6C" w:rsidRPr="000C58A3" w14:paraId="2030EC10" w14:textId="77777777" w:rsidTr="00A30A51">
        <w:trPr>
          <w:trHeight w:val="354"/>
          <w:jc w:val="center"/>
        </w:trPr>
        <w:tc>
          <w:tcPr>
            <w:tcW w:w="885" w:type="dxa"/>
            <w:vMerge w:val="restart"/>
            <w:hideMark/>
          </w:tcPr>
          <w:p w14:paraId="5D17C9DD" w14:textId="77777777" w:rsidR="00A54B6C" w:rsidRPr="00A30A51" w:rsidRDefault="00A54B6C" w:rsidP="00840A8C">
            <w:pPr>
              <w:pStyle w:val="TAL"/>
              <w:rPr>
                <w:rFonts w:ascii="Times New Roman" w:hAnsi="Times New Roman"/>
                <w:noProof/>
                <w:sz w:val="16"/>
                <w:lang w:eastAsia="zh-CN"/>
              </w:rPr>
            </w:pPr>
            <w:r w:rsidRPr="00A30A51">
              <w:rPr>
                <w:rFonts w:ascii="Times New Roman" w:hAnsi="Times New Roman"/>
                <w:sz w:val="16"/>
                <w:lang w:eastAsia="zh-CN"/>
              </w:rPr>
              <w:t>Urban 28GHz TDD NLOS O2O</w:t>
            </w:r>
          </w:p>
        </w:tc>
        <w:tc>
          <w:tcPr>
            <w:tcW w:w="1263" w:type="dxa"/>
            <w:vMerge w:val="restart"/>
            <w:hideMark/>
          </w:tcPr>
          <w:p w14:paraId="74A81E2A" w14:textId="77777777" w:rsidR="00A54B6C" w:rsidRPr="00A30A51" w:rsidRDefault="00A54B6C" w:rsidP="00840A8C">
            <w:pPr>
              <w:pStyle w:val="TAL"/>
              <w:rPr>
                <w:rFonts w:ascii="Times New Roman" w:hAnsi="Times New Roman"/>
                <w:noProof/>
                <w:sz w:val="16"/>
                <w:highlight w:val="yellow"/>
                <w:lang w:eastAsia="zh-CN"/>
              </w:rPr>
            </w:pPr>
            <w:r w:rsidRPr="00A30A51">
              <w:rPr>
                <w:rFonts w:ascii="Times New Roman" w:hAnsi="Times New Roman"/>
                <w:sz w:val="16"/>
                <w:lang w:eastAsia="zh-CN"/>
              </w:rPr>
              <w:t>Scenario dependent target</w:t>
            </w:r>
            <w:r w:rsidRPr="00A30A51">
              <w:rPr>
                <w:rFonts w:ascii="Times New Roman" w:hAnsi="Times New Roman"/>
                <w:sz w:val="16"/>
                <w:lang w:eastAsia="zh-CN"/>
              </w:rPr>
              <w:br/>
              <w:t>ISD=200m</w:t>
            </w:r>
          </w:p>
        </w:tc>
        <w:tc>
          <w:tcPr>
            <w:tcW w:w="2238" w:type="dxa"/>
            <w:noWrap/>
            <w:vAlign w:val="center"/>
          </w:tcPr>
          <w:p w14:paraId="709A2D43" w14:textId="77777777" w:rsidR="00A54B6C" w:rsidRPr="00A30A51" w:rsidRDefault="00A54B6C" w:rsidP="00840A8C">
            <w:pPr>
              <w:pStyle w:val="TAL"/>
              <w:rPr>
                <w:rFonts w:ascii="Times New Roman" w:hAnsi="Times New Roman"/>
                <w:sz w:val="16"/>
                <w:lang w:eastAsia="zh-CN"/>
              </w:rPr>
            </w:pPr>
            <w:r w:rsidRPr="00A30A51">
              <w:rPr>
                <w:rFonts w:ascii="Times New Roman" w:hAnsi="Times New Roman"/>
                <w:sz w:val="16"/>
                <w:lang w:eastAsia="zh-CN"/>
              </w:rPr>
              <w:t xml:space="preserve">PUSCH </w:t>
            </w:r>
            <w:proofErr w:type="spellStart"/>
            <w:r w:rsidRPr="00A30A51">
              <w:rPr>
                <w:rFonts w:ascii="Times New Roman" w:hAnsi="Times New Roman"/>
                <w:sz w:val="16"/>
                <w:lang w:eastAsia="zh-CN"/>
              </w:rPr>
              <w:t>eMBB</w:t>
            </w:r>
            <w:proofErr w:type="spellEnd"/>
            <w:r w:rsidRPr="00A30A51">
              <w:rPr>
                <w:rFonts w:ascii="Times New Roman" w:hAnsi="Times New Roman"/>
                <w:sz w:val="16"/>
                <w:lang w:eastAsia="zh-CN"/>
              </w:rPr>
              <w:t xml:space="preserve"> DDDSU</w:t>
            </w:r>
          </w:p>
        </w:tc>
        <w:tc>
          <w:tcPr>
            <w:tcW w:w="944" w:type="dxa"/>
            <w:noWrap/>
            <w:vAlign w:val="center"/>
          </w:tcPr>
          <w:p w14:paraId="65C754DB"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9</w:t>
            </w:r>
          </w:p>
        </w:tc>
        <w:tc>
          <w:tcPr>
            <w:tcW w:w="1518" w:type="dxa"/>
            <w:noWrap/>
            <w:vAlign w:val="center"/>
          </w:tcPr>
          <w:p w14:paraId="2B0F3698"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123.60</w:t>
            </w:r>
          </w:p>
        </w:tc>
        <w:tc>
          <w:tcPr>
            <w:tcW w:w="1027" w:type="dxa"/>
            <w:noWrap/>
            <w:vAlign w:val="center"/>
          </w:tcPr>
          <w:p w14:paraId="01AE2151"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1.73</w:t>
            </w:r>
          </w:p>
        </w:tc>
        <w:tc>
          <w:tcPr>
            <w:tcW w:w="988" w:type="dxa"/>
            <w:noWrap/>
            <w:vAlign w:val="center"/>
          </w:tcPr>
          <w:p w14:paraId="1040C777"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-20.10</w:t>
            </w:r>
          </w:p>
        </w:tc>
      </w:tr>
      <w:tr w:rsidR="00A54B6C" w:rsidRPr="000C58A3" w14:paraId="5609BCF1" w14:textId="77777777" w:rsidTr="00A30A51">
        <w:trPr>
          <w:trHeight w:val="318"/>
          <w:jc w:val="center"/>
        </w:trPr>
        <w:tc>
          <w:tcPr>
            <w:tcW w:w="885" w:type="dxa"/>
            <w:vMerge/>
            <w:hideMark/>
          </w:tcPr>
          <w:p w14:paraId="0FDCE567" w14:textId="77777777" w:rsidR="00A54B6C" w:rsidRPr="00A30A51" w:rsidRDefault="00A54B6C" w:rsidP="00840A8C">
            <w:pPr>
              <w:pStyle w:val="TAL"/>
              <w:rPr>
                <w:rFonts w:ascii="Times New Roman" w:hAnsi="Times New Roman"/>
                <w:noProof/>
                <w:sz w:val="16"/>
                <w:lang w:eastAsia="zh-CN"/>
              </w:rPr>
            </w:pPr>
          </w:p>
        </w:tc>
        <w:tc>
          <w:tcPr>
            <w:tcW w:w="1263" w:type="dxa"/>
            <w:vMerge/>
            <w:hideMark/>
          </w:tcPr>
          <w:p w14:paraId="28594DC0" w14:textId="77777777" w:rsidR="00A54B6C" w:rsidRPr="00A30A51" w:rsidRDefault="00A54B6C" w:rsidP="00840A8C">
            <w:pPr>
              <w:pStyle w:val="TAL"/>
              <w:rPr>
                <w:rFonts w:ascii="Times New Roman" w:hAnsi="Times New Roman"/>
                <w:noProof/>
                <w:sz w:val="16"/>
                <w:lang w:eastAsia="zh-CN"/>
              </w:rPr>
            </w:pPr>
          </w:p>
        </w:tc>
        <w:tc>
          <w:tcPr>
            <w:tcW w:w="2238" w:type="dxa"/>
            <w:noWrap/>
            <w:vAlign w:val="center"/>
          </w:tcPr>
          <w:p w14:paraId="05089479" w14:textId="77777777" w:rsidR="00A54B6C" w:rsidRPr="00A30A51" w:rsidRDefault="00A54B6C" w:rsidP="00840A8C">
            <w:pPr>
              <w:pStyle w:val="TAL"/>
              <w:rPr>
                <w:rFonts w:ascii="Times New Roman" w:hAnsi="Times New Roman"/>
                <w:sz w:val="16"/>
                <w:lang w:eastAsia="zh-CN"/>
              </w:rPr>
            </w:pPr>
            <w:r w:rsidRPr="00A30A51">
              <w:rPr>
                <w:rFonts w:ascii="Times New Roman" w:hAnsi="Times New Roman"/>
                <w:sz w:val="16"/>
                <w:lang w:eastAsia="zh-CN"/>
              </w:rPr>
              <w:t xml:space="preserve">PUSCH </w:t>
            </w:r>
            <w:proofErr w:type="spellStart"/>
            <w:r w:rsidRPr="00A30A51">
              <w:rPr>
                <w:rFonts w:ascii="Times New Roman" w:hAnsi="Times New Roman"/>
                <w:sz w:val="16"/>
                <w:lang w:eastAsia="zh-CN"/>
              </w:rPr>
              <w:t>eMBB</w:t>
            </w:r>
            <w:proofErr w:type="spellEnd"/>
            <w:r w:rsidRPr="00A30A51">
              <w:rPr>
                <w:rFonts w:ascii="Times New Roman" w:hAnsi="Times New Roman"/>
                <w:sz w:val="16"/>
                <w:lang w:eastAsia="zh-CN"/>
              </w:rPr>
              <w:t xml:space="preserve"> DDSU</w:t>
            </w:r>
          </w:p>
        </w:tc>
        <w:tc>
          <w:tcPr>
            <w:tcW w:w="944" w:type="dxa"/>
            <w:noWrap/>
            <w:vAlign w:val="center"/>
          </w:tcPr>
          <w:p w14:paraId="353491A4"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3</w:t>
            </w:r>
          </w:p>
        </w:tc>
        <w:tc>
          <w:tcPr>
            <w:tcW w:w="1518" w:type="dxa"/>
            <w:noWrap/>
            <w:vAlign w:val="center"/>
          </w:tcPr>
          <w:p w14:paraId="3CC41672"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123.99</w:t>
            </w:r>
          </w:p>
        </w:tc>
        <w:tc>
          <w:tcPr>
            <w:tcW w:w="1027" w:type="dxa"/>
            <w:noWrap/>
            <w:vAlign w:val="center"/>
          </w:tcPr>
          <w:p w14:paraId="499DF366"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1.78</w:t>
            </w:r>
          </w:p>
        </w:tc>
        <w:tc>
          <w:tcPr>
            <w:tcW w:w="988" w:type="dxa"/>
            <w:noWrap/>
            <w:vAlign w:val="center"/>
          </w:tcPr>
          <w:p w14:paraId="4B8F5DAE" w14:textId="77777777" w:rsidR="00A54B6C" w:rsidRPr="00A30A51" w:rsidRDefault="00A54B6C" w:rsidP="00840A8C">
            <w:pPr>
              <w:pStyle w:val="TAC"/>
              <w:spacing w:beforeLines="0" w:before="0" w:after="0"/>
              <w:rPr>
                <w:rFonts w:ascii="Times New Roman" w:hAnsi="Times New Roman"/>
                <w:sz w:val="16"/>
                <w:lang w:eastAsia="zh-CN"/>
              </w:rPr>
            </w:pPr>
            <w:r w:rsidRPr="00A30A51">
              <w:rPr>
                <w:rFonts w:ascii="Times New Roman" w:hAnsi="Times New Roman"/>
                <w:sz w:val="16"/>
                <w:lang w:val="en-US"/>
              </w:rPr>
              <w:t>-19.71</w:t>
            </w:r>
          </w:p>
        </w:tc>
      </w:tr>
      <w:tr w:rsidR="00A54B6C" w:rsidRPr="000C58A3" w14:paraId="5DF52034" w14:textId="77777777" w:rsidTr="00A30A51">
        <w:trPr>
          <w:trHeight w:val="309"/>
          <w:jc w:val="center"/>
        </w:trPr>
        <w:tc>
          <w:tcPr>
            <w:tcW w:w="885" w:type="dxa"/>
            <w:vMerge/>
            <w:hideMark/>
          </w:tcPr>
          <w:p w14:paraId="4EA2567F" w14:textId="77777777" w:rsidR="00A54B6C" w:rsidRPr="00A30A51" w:rsidRDefault="00A54B6C" w:rsidP="00840A8C">
            <w:pPr>
              <w:pStyle w:val="TAL"/>
              <w:rPr>
                <w:rFonts w:ascii="Times New Roman" w:hAnsi="Times New Roman"/>
                <w:noProof/>
                <w:sz w:val="16"/>
                <w:lang w:eastAsia="zh-CN"/>
              </w:rPr>
            </w:pPr>
          </w:p>
        </w:tc>
        <w:tc>
          <w:tcPr>
            <w:tcW w:w="1263" w:type="dxa"/>
            <w:vMerge/>
            <w:hideMark/>
          </w:tcPr>
          <w:p w14:paraId="44DD2406" w14:textId="77777777" w:rsidR="00A54B6C" w:rsidRPr="00A30A51" w:rsidRDefault="00A54B6C" w:rsidP="00840A8C">
            <w:pPr>
              <w:pStyle w:val="TAL"/>
              <w:rPr>
                <w:rFonts w:ascii="Times New Roman" w:hAnsi="Times New Roman"/>
                <w:noProof/>
                <w:sz w:val="16"/>
                <w:lang w:eastAsia="zh-CN"/>
              </w:rPr>
            </w:pPr>
          </w:p>
        </w:tc>
        <w:tc>
          <w:tcPr>
            <w:tcW w:w="2238" w:type="dxa"/>
            <w:noWrap/>
            <w:vAlign w:val="center"/>
          </w:tcPr>
          <w:p w14:paraId="72BBC481" w14:textId="77777777" w:rsidR="00A54B6C" w:rsidRPr="00A30A51" w:rsidRDefault="00A54B6C" w:rsidP="00840A8C">
            <w:pPr>
              <w:pStyle w:val="TAL"/>
              <w:rPr>
                <w:rFonts w:ascii="Times New Roman" w:hAnsi="Times New Roman"/>
                <w:sz w:val="16"/>
                <w:highlight w:val="yellow"/>
                <w:lang w:eastAsia="zh-CN"/>
              </w:rPr>
            </w:pPr>
            <w:r w:rsidRPr="00A30A51">
              <w:rPr>
                <w:rFonts w:ascii="Times New Roman" w:hAnsi="Times New Roman"/>
                <w:sz w:val="16"/>
                <w:highlight w:val="yellow"/>
                <w:lang w:eastAsia="zh-CN"/>
              </w:rPr>
              <w:t>PRACH Format B4</w:t>
            </w:r>
          </w:p>
        </w:tc>
        <w:tc>
          <w:tcPr>
            <w:tcW w:w="944" w:type="dxa"/>
            <w:noWrap/>
            <w:vAlign w:val="center"/>
          </w:tcPr>
          <w:p w14:paraId="286E9043" w14:textId="77777777" w:rsidR="00A54B6C" w:rsidRPr="00A30A51" w:rsidRDefault="00A54B6C" w:rsidP="00840A8C">
            <w:pPr>
              <w:pStyle w:val="TAC"/>
              <w:spacing w:beforeLines="0" w:before="0" w:after="0"/>
              <w:rPr>
                <w:rFonts w:ascii="Times New Roman" w:hAnsi="Times New Roman"/>
                <w:sz w:val="16"/>
                <w:highlight w:val="yellow"/>
                <w:lang w:eastAsia="zh-CN"/>
              </w:rPr>
            </w:pPr>
            <w:r w:rsidRPr="00A30A51">
              <w:rPr>
                <w:rFonts w:ascii="Times New Roman" w:hAnsi="Times New Roman"/>
                <w:sz w:val="16"/>
                <w:highlight w:val="yellow"/>
                <w:lang w:val="en-US"/>
              </w:rPr>
              <w:t>5</w:t>
            </w:r>
          </w:p>
        </w:tc>
        <w:tc>
          <w:tcPr>
            <w:tcW w:w="1518" w:type="dxa"/>
            <w:noWrap/>
            <w:vAlign w:val="center"/>
          </w:tcPr>
          <w:p w14:paraId="34A11682" w14:textId="77777777" w:rsidR="00A54B6C" w:rsidRPr="00A30A51" w:rsidRDefault="00A54B6C" w:rsidP="00840A8C">
            <w:pPr>
              <w:pStyle w:val="TAC"/>
              <w:spacing w:beforeLines="0" w:before="0" w:after="0"/>
              <w:rPr>
                <w:rFonts w:ascii="Times New Roman" w:hAnsi="Times New Roman"/>
                <w:sz w:val="16"/>
                <w:highlight w:val="yellow"/>
                <w:lang w:eastAsia="zh-CN"/>
              </w:rPr>
            </w:pPr>
            <w:r w:rsidRPr="00A30A51">
              <w:rPr>
                <w:rFonts w:ascii="Times New Roman" w:hAnsi="Times New Roman"/>
                <w:sz w:val="16"/>
                <w:highlight w:val="yellow"/>
                <w:lang w:val="en-US"/>
              </w:rPr>
              <w:t>136.13</w:t>
            </w:r>
          </w:p>
        </w:tc>
        <w:tc>
          <w:tcPr>
            <w:tcW w:w="1027" w:type="dxa"/>
            <w:noWrap/>
            <w:vAlign w:val="center"/>
          </w:tcPr>
          <w:p w14:paraId="22E94D99" w14:textId="77777777" w:rsidR="00A54B6C" w:rsidRPr="00A30A51" w:rsidRDefault="00A54B6C" w:rsidP="00840A8C">
            <w:pPr>
              <w:pStyle w:val="TAC"/>
              <w:spacing w:beforeLines="0" w:before="0" w:after="0"/>
              <w:rPr>
                <w:rFonts w:ascii="Times New Roman" w:hAnsi="Times New Roman"/>
                <w:sz w:val="16"/>
                <w:highlight w:val="yellow"/>
                <w:lang w:eastAsia="zh-CN"/>
              </w:rPr>
            </w:pPr>
            <w:r w:rsidRPr="00A30A51">
              <w:rPr>
                <w:rFonts w:ascii="Times New Roman" w:hAnsi="Times New Roman"/>
                <w:sz w:val="16"/>
                <w:highlight w:val="yellow"/>
                <w:lang w:val="en-US"/>
              </w:rPr>
              <w:t>0.88</w:t>
            </w:r>
          </w:p>
        </w:tc>
        <w:tc>
          <w:tcPr>
            <w:tcW w:w="988" w:type="dxa"/>
            <w:noWrap/>
            <w:vAlign w:val="center"/>
          </w:tcPr>
          <w:p w14:paraId="6B52AE49" w14:textId="77777777" w:rsidR="00A54B6C" w:rsidRPr="00A30A51" w:rsidRDefault="00A54B6C" w:rsidP="00840A8C">
            <w:pPr>
              <w:pStyle w:val="TAC"/>
              <w:spacing w:beforeLines="0" w:before="0" w:after="0"/>
              <w:rPr>
                <w:rFonts w:ascii="Times New Roman" w:hAnsi="Times New Roman"/>
                <w:sz w:val="16"/>
                <w:highlight w:val="yellow"/>
                <w:lang w:eastAsia="zh-CN"/>
              </w:rPr>
            </w:pPr>
            <w:r w:rsidRPr="00A30A51">
              <w:rPr>
                <w:rFonts w:ascii="Times New Roman" w:hAnsi="Times New Roman"/>
                <w:sz w:val="16"/>
                <w:highlight w:val="yellow"/>
                <w:lang w:val="en-US"/>
              </w:rPr>
              <w:t>-7.57</w:t>
            </w:r>
          </w:p>
        </w:tc>
      </w:tr>
    </w:tbl>
    <w:p w14:paraId="31A67C23" w14:textId="123C4431" w:rsidR="00763A35" w:rsidRPr="00A30A51" w:rsidRDefault="00763A35" w:rsidP="00A30A51">
      <w:pPr>
        <w:tabs>
          <w:tab w:val="left" w:pos="567"/>
        </w:tabs>
        <w:overflowPunct w:val="0"/>
        <w:autoSpaceDE w:val="0"/>
        <w:autoSpaceDN w:val="0"/>
        <w:adjustRightInd w:val="0"/>
        <w:spacing w:beforeLines="0" w:before="120" w:after="0"/>
        <w:textAlignment w:val="baseline"/>
        <w:rPr>
          <w:rFonts w:eastAsiaTheme="minorEastAsia"/>
          <w:iCs/>
          <w:szCs w:val="20"/>
          <w:lang w:val="en-GB" w:eastAsia="zh-CN"/>
        </w:rPr>
      </w:pPr>
      <w:r>
        <w:rPr>
          <w:rFonts w:eastAsiaTheme="minorEastAsia"/>
          <w:iCs/>
          <w:szCs w:val="20"/>
          <w:lang w:val="en-GB" w:eastAsia="zh-CN"/>
        </w:rPr>
        <w:t xml:space="preserve">According to above, we have following </w:t>
      </w:r>
      <w:r w:rsidR="0092526C">
        <w:rPr>
          <w:rFonts w:eastAsiaTheme="minorEastAsia"/>
          <w:iCs/>
          <w:szCs w:val="20"/>
          <w:lang w:val="en-GB" w:eastAsia="zh-CN"/>
        </w:rPr>
        <w:t>observation</w:t>
      </w:r>
      <w:r>
        <w:rPr>
          <w:rFonts w:eastAsiaTheme="minorEastAsia"/>
          <w:iCs/>
          <w:szCs w:val="20"/>
          <w:lang w:val="en-GB" w:eastAsia="zh-CN"/>
        </w:rPr>
        <w:t>.</w:t>
      </w:r>
    </w:p>
    <w:p w14:paraId="68353E37" w14:textId="77777777" w:rsidR="00DA1412" w:rsidRPr="00A30A51" w:rsidRDefault="00E81C3C" w:rsidP="00263A69">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30A51">
        <w:rPr>
          <w:rFonts w:eastAsiaTheme="minorEastAsia"/>
          <w:b/>
          <w:i/>
          <w:iCs/>
          <w:szCs w:val="20"/>
          <w:lang w:val="en-GB" w:eastAsia="zh-CN"/>
        </w:rPr>
        <w:t xml:space="preserve">Observation 1: </w:t>
      </w:r>
    </w:p>
    <w:p w14:paraId="3C56582D" w14:textId="66101F0E" w:rsidR="00E81C3C" w:rsidRPr="00A30A51" w:rsidRDefault="00E81C3C" w:rsidP="00A30A51">
      <w:pPr>
        <w:pStyle w:val="ListParagraph"/>
        <w:numPr>
          <w:ilvl w:val="0"/>
          <w:numId w:val="42"/>
        </w:numPr>
        <w:tabs>
          <w:tab w:val="left" w:pos="567"/>
        </w:tabs>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The performance gaps of PRACH coverage </w:t>
      </w:r>
      <w:r w:rsidR="00231F70" w:rsidRPr="00A30A51">
        <w:rPr>
          <w:rFonts w:ascii="Times New Roman" w:eastAsiaTheme="minorEastAsia" w:hAnsi="Times New Roman" w:cs="Times New Roman"/>
          <w:b/>
          <w:i/>
          <w:iCs/>
          <w:szCs w:val="20"/>
          <w:lang w:val="en-GB"/>
        </w:rPr>
        <w:t xml:space="preserve">are </w:t>
      </w:r>
      <w:r w:rsidRPr="00A30A51">
        <w:rPr>
          <w:rFonts w:ascii="Times New Roman" w:eastAsiaTheme="minorEastAsia" w:hAnsi="Times New Roman" w:cs="Times New Roman"/>
          <w:b/>
          <w:i/>
          <w:iCs/>
          <w:szCs w:val="20"/>
          <w:lang w:val="en-GB"/>
        </w:rPr>
        <w:t xml:space="preserve">-1.92dB and -7.57dB </w:t>
      </w:r>
      <w:r w:rsidR="007F2BC0" w:rsidRPr="00A30A51">
        <w:rPr>
          <w:rFonts w:ascii="Times New Roman" w:eastAsiaTheme="minorEastAsia" w:hAnsi="Times New Roman" w:cs="Times New Roman"/>
          <w:b/>
          <w:i/>
          <w:iCs/>
          <w:szCs w:val="20"/>
          <w:lang w:val="en-GB"/>
        </w:rPr>
        <w:t xml:space="preserve">for </w:t>
      </w:r>
      <w:r w:rsidR="00C061FC" w:rsidRPr="00A30A51">
        <w:rPr>
          <w:rFonts w:ascii="Times New Roman" w:eastAsiaTheme="minorEastAsia" w:hAnsi="Times New Roman" w:cs="Times New Roman"/>
          <w:b/>
          <w:i/>
          <w:iCs/>
          <w:szCs w:val="20"/>
          <w:lang w:val="en-GB"/>
        </w:rPr>
        <w:t>28GHz urban O2I and O2O scenarios respectively</w:t>
      </w:r>
      <w:r w:rsidR="000F0A45" w:rsidRPr="00A30A51">
        <w:rPr>
          <w:rFonts w:ascii="Times New Roman" w:eastAsiaTheme="minorEastAsia" w:hAnsi="Times New Roman" w:cs="Times New Roman"/>
          <w:b/>
          <w:i/>
          <w:iCs/>
          <w:szCs w:val="20"/>
          <w:lang w:val="en-GB"/>
        </w:rPr>
        <w:t>, which</w:t>
      </w:r>
      <w:r w:rsidR="000F0A45" w:rsidRPr="00A30A51">
        <w:rPr>
          <w:rFonts w:ascii="Times New Roman" w:eastAsiaTheme="minorEastAsia" w:hAnsi="Times New Roman" w:cs="Times New Roman"/>
          <w:b/>
          <w:i/>
          <w:iCs/>
          <w:szCs w:val="20"/>
          <w:lang w:val="en-GB"/>
        </w:rPr>
        <w:t xml:space="preserve"> are expected to be compensated via PRACH repetition in NR Rel-18 coverage enhancement work item</w:t>
      </w:r>
      <w:r w:rsidR="00C061FC" w:rsidRPr="00A30A51">
        <w:rPr>
          <w:rFonts w:ascii="Times New Roman" w:eastAsiaTheme="minorEastAsia" w:hAnsi="Times New Roman" w:cs="Times New Roman"/>
          <w:b/>
          <w:i/>
          <w:iCs/>
          <w:szCs w:val="20"/>
          <w:lang w:val="en-GB"/>
        </w:rPr>
        <w:t>.</w:t>
      </w:r>
    </w:p>
    <w:p w14:paraId="5F7DAAFF" w14:textId="555BA8B0" w:rsidR="007C17E6" w:rsidRDefault="001B1392" w:rsidP="00A30A51">
      <w:pPr>
        <w:pStyle w:val="Heading2"/>
        <w:spacing w:beforeLines="100"/>
        <w:rPr>
          <w:rFonts w:eastAsiaTheme="minorEastAsia"/>
          <w:lang w:val="en-GB"/>
        </w:rPr>
      </w:pPr>
      <w:r>
        <w:rPr>
          <w:rFonts w:eastAsiaTheme="minorEastAsia"/>
          <w:lang w:val="en-GB"/>
        </w:rPr>
        <w:t xml:space="preserve">2.2 </w:t>
      </w:r>
      <w:r w:rsidR="00C01D51" w:rsidRPr="00633A4D">
        <w:rPr>
          <w:rFonts w:eastAsiaTheme="minorEastAsia"/>
          <w:lang w:val="en-GB"/>
        </w:rPr>
        <w:t xml:space="preserve">Coverage performance of </w:t>
      </w:r>
      <w:r w:rsidR="004B7716" w:rsidRPr="00633A4D">
        <w:rPr>
          <w:rFonts w:eastAsiaTheme="minorEastAsia"/>
          <w:lang w:val="en-GB"/>
        </w:rPr>
        <w:t>PRACH repetition</w:t>
      </w:r>
    </w:p>
    <w:p w14:paraId="0F901A55" w14:textId="77777777" w:rsidR="00180538" w:rsidRPr="00633A4D" w:rsidRDefault="00180538" w:rsidP="00180538">
      <w:pPr>
        <w:pStyle w:val="Heading3"/>
        <w:rPr>
          <w:lang w:val="en-GB"/>
        </w:rPr>
      </w:pPr>
      <w:r w:rsidRPr="00633A4D">
        <w:rPr>
          <w:lang w:val="en-GB"/>
        </w:rPr>
        <w:t>Coverage performance of PRACH repetition with single Tx beam</w:t>
      </w:r>
    </w:p>
    <w:p w14:paraId="25E11EE2" w14:textId="71D400AC" w:rsidR="00FD5477" w:rsidRDefault="00B93FDE" w:rsidP="00A30A51">
      <w:pPr>
        <w:tabs>
          <w:tab w:val="left" w:pos="567"/>
        </w:tabs>
        <w:overflowPunct w:val="0"/>
        <w:autoSpaceDE w:val="0"/>
        <w:autoSpaceDN w:val="0"/>
        <w:adjustRightInd w:val="0"/>
        <w:spacing w:beforeLines="0" w:before="0"/>
        <w:textAlignment w:val="baseline"/>
        <w:rPr>
          <w:rFonts w:eastAsiaTheme="minorEastAsia"/>
          <w:iCs/>
          <w:szCs w:val="20"/>
          <w:lang w:val="en-GB" w:eastAsia="zh-CN"/>
        </w:rPr>
      </w:pPr>
      <w:r>
        <w:rPr>
          <w:rFonts w:eastAsiaTheme="minorEastAsia"/>
          <w:iCs/>
          <w:szCs w:val="20"/>
          <w:lang w:val="en-GB" w:eastAsia="zh-CN"/>
        </w:rPr>
        <w:t>According to the</w:t>
      </w:r>
      <w:r w:rsidR="008A63EE">
        <w:rPr>
          <w:rFonts w:eastAsiaTheme="minorEastAsia"/>
          <w:iCs/>
          <w:szCs w:val="20"/>
          <w:lang w:val="en-GB" w:eastAsia="zh-CN"/>
        </w:rPr>
        <w:t xml:space="preserve"> conclusions in SI, we first evaluate the performance gain of PRACH repetition with different repetition numbers in the urban O2O and O2I NLOS scenarios. </w:t>
      </w:r>
      <w:r w:rsidR="00726BBE">
        <w:rPr>
          <w:rFonts w:eastAsiaTheme="minorEastAsia"/>
          <w:iCs/>
          <w:szCs w:val="20"/>
          <w:lang w:val="en-GB" w:eastAsia="zh-CN"/>
        </w:rPr>
        <w:t xml:space="preserve">For urban O2O scenario, UE speed is </w:t>
      </w:r>
      <w:r w:rsidR="001B5619">
        <w:rPr>
          <w:rFonts w:eastAsiaTheme="minorEastAsia"/>
          <w:iCs/>
          <w:szCs w:val="20"/>
          <w:lang w:val="en-GB" w:eastAsia="zh-CN"/>
        </w:rPr>
        <w:t xml:space="preserve">assumed to be 30km/h, while for urban O2I scenario, UE speed is assumed to be 3km/h. </w:t>
      </w:r>
      <w:r w:rsidR="00AD4B29">
        <w:rPr>
          <w:rFonts w:eastAsiaTheme="minorEastAsia"/>
          <w:iCs/>
          <w:szCs w:val="20"/>
          <w:lang w:val="en-GB" w:eastAsia="zh-CN"/>
        </w:rPr>
        <w:t>Frame structure is set as ‘DDDSU’ for FR2 TDD system, and PRACH signals is repeated every 10 slots.</w:t>
      </w:r>
      <w:r w:rsidR="004469FA">
        <w:rPr>
          <w:rFonts w:eastAsiaTheme="minorEastAsia"/>
          <w:iCs/>
          <w:szCs w:val="20"/>
          <w:lang w:val="en-GB" w:eastAsia="zh-CN"/>
        </w:rPr>
        <w:t xml:space="preserve"> The same Tx beam associated with single SSB is </w:t>
      </w:r>
      <w:r w:rsidR="00D50BFF">
        <w:rPr>
          <w:rFonts w:eastAsiaTheme="minorEastAsia" w:hint="eastAsia"/>
          <w:iCs/>
          <w:szCs w:val="20"/>
          <w:lang w:val="en-GB" w:eastAsia="zh-CN"/>
        </w:rPr>
        <w:t>ass</w:t>
      </w:r>
      <w:r w:rsidR="00D50BFF">
        <w:rPr>
          <w:rFonts w:eastAsiaTheme="minorEastAsia"/>
          <w:iCs/>
          <w:szCs w:val="20"/>
          <w:lang w:val="en-GB" w:eastAsia="zh-CN"/>
        </w:rPr>
        <w:t xml:space="preserve">umed </w:t>
      </w:r>
      <w:r w:rsidR="004469FA">
        <w:rPr>
          <w:rFonts w:eastAsiaTheme="minorEastAsia"/>
          <w:iCs/>
          <w:szCs w:val="20"/>
          <w:lang w:val="en-GB" w:eastAsia="zh-CN"/>
        </w:rPr>
        <w:t xml:space="preserve">when PRACH repetition is </w:t>
      </w:r>
      <w:r w:rsidR="00481408">
        <w:rPr>
          <w:rFonts w:eastAsiaTheme="minorEastAsia"/>
          <w:iCs/>
          <w:szCs w:val="20"/>
          <w:lang w:val="en-GB" w:eastAsia="zh-CN"/>
        </w:rPr>
        <w:t>performed</w:t>
      </w:r>
      <w:r w:rsidR="004469FA">
        <w:rPr>
          <w:rFonts w:eastAsiaTheme="minorEastAsia"/>
          <w:iCs/>
          <w:szCs w:val="20"/>
          <w:lang w:val="en-GB" w:eastAsia="zh-CN"/>
        </w:rPr>
        <w:t>.</w:t>
      </w:r>
      <w:r w:rsidR="00AD4B29">
        <w:rPr>
          <w:rFonts w:eastAsiaTheme="minorEastAsia"/>
          <w:iCs/>
          <w:szCs w:val="20"/>
          <w:lang w:val="en-GB" w:eastAsia="zh-CN"/>
        </w:rPr>
        <w:t xml:space="preserve"> </w:t>
      </w:r>
      <w:r w:rsidR="002E37C6">
        <w:rPr>
          <w:rFonts w:eastAsiaTheme="minorEastAsia"/>
          <w:iCs/>
          <w:szCs w:val="20"/>
          <w:lang w:val="en-GB" w:eastAsia="zh-CN"/>
        </w:rPr>
        <w:t>Other simulation assumptions are summarized in the annex.</w:t>
      </w:r>
      <w:r w:rsidR="002C6EA0">
        <w:rPr>
          <w:rFonts w:eastAsiaTheme="minorEastAsia"/>
          <w:iCs/>
          <w:szCs w:val="20"/>
          <w:lang w:val="en-GB" w:eastAsia="zh-CN"/>
        </w:rPr>
        <w:t xml:space="preserve"> </w:t>
      </w:r>
    </w:p>
    <w:p w14:paraId="0ABA7BF9" w14:textId="75E77A26" w:rsidR="00E7135D" w:rsidRDefault="002C6EA0" w:rsidP="00A30A51">
      <w:pPr>
        <w:tabs>
          <w:tab w:val="left" w:pos="567"/>
        </w:tabs>
        <w:overflowPunct w:val="0"/>
        <w:autoSpaceDE w:val="0"/>
        <w:autoSpaceDN w:val="0"/>
        <w:adjustRightInd w:val="0"/>
        <w:spacing w:beforeLines="0" w:before="0"/>
        <w:textAlignment w:val="baseline"/>
        <w:rPr>
          <w:rFonts w:eastAsiaTheme="minorEastAsia"/>
          <w:iCs/>
          <w:szCs w:val="20"/>
          <w:lang w:val="en-GB" w:eastAsia="zh-CN"/>
        </w:rPr>
      </w:pPr>
      <w:r>
        <w:rPr>
          <w:rFonts w:eastAsiaTheme="minorEastAsia"/>
          <w:iCs/>
          <w:szCs w:val="20"/>
          <w:lang w:val="en-GB" w:eastAsia="zh-CN"/>
        </w:rPr>
        <w:t xml:space="preserve">As shown in Figure 1, the same coverage performances are </w:t>
      </w:r>
      <w:r w:rsidR="006D58AE">
        <w:rPr>
          <w:rFonts w:eastAsiaTheme="minorEastAsia"/>
          <w:iCs/>
          <w:szCs w:val="20"/>
          <w:lang w:val="en-GB" w:eastAsia="zh-CN"/>
        </w:rPr>
        <w:t xml:space="preserve">observed </w:t>
      </w:r>
      <w:r w:rsidR="002466A4">
        <w:rPr>
          <w:rFonts w:eastAsiaTheme="minorEastAsia"/>
          <w:iCs/>
          <w:szCs w:val="20"/>
          <w:lang w:val="en-GB" w:eastAsia="zh-CN"/>
        </w:rPr>
        <w:t>in</w:t>
      </w:r>
      <w:r>
        <w:rPr>
          <w:rFonts w:eastAsiaTheme="minorEastAsia"/>
          <w:iCs/>
          <w:szCs w:val="20"/>
          <w:lang w:val="en-GB" w:eastAsia="zh-CN"/>
        </w:rPr>
        <w:t xml:space="preserve"> </w:t>
      </w:r>
      <w:r w:rsidR="002666D5">
        <w:rPr>
          <w:rFonts w:eastAsiaTheme="minorEastAsia"/>
          <w:iCs/>
          <w:szCs w:val="20"/>
          <w:lang w:val="en-GB" w:eastAsia="zh-CN"/>
        </w:rPr>
        <w:t xml:space="preserve">urban O2O and O2I scenarios when the single PRACH repetition is </w:t>
      </w:r>
      <w:r w:rsidR="00C26723">
        <w:rPr>
          <w:rFonts w:eastAsiaTheme="minorEastAsia"/>
          <w:iCs/>
          <w:szCs w:val="20"/>
          <w:lang w:val="en-GB" w:eastAsia="zh-CN"/>
        </w:rPr>
        <w:t>applied</w:t>
      </w:r>
      <w:r w:rsidR="008512A9">
        <w:rPr>
          <w:rFonts w:eastAsiaTheme="minorEastAsia"/>
          <w:iCs/>
          <w:szCs w:val="20"/>
          <w:lang w:val="en-GB" w:eastAsia="zh-CN"/>
        </w:rPr>
        <w:t>, i.e. when PRACH is not repeated</w:t>
      </w:r>
      <w:r w:rsidR="002666D5">
        <w:rPr>
          <w:rFonts w:eastAsiaTheme="minorEastAsia"/>
          <w:iCs/>
          <w:szCs w:val="20"/>
          <w:lang w:val="en-GB" w:eastAsia="zh-CN"/>
        </w:rPr>
        <w:t xml:space="preserve">. </w:t>
      </w:r>
      <w:r w:rsidR="002466A4">
        <w:rPr>
          <w:rFonts w:eastAsiaTheme="minorEastAsia"/>
          <w:iCs/>
          <w:szCs w:val="20"/>
          <w:lang w:val="en-GB" w:eastAsia="zh-CN"/>
        </w:rPr>
        <w:t>In the urban O2O scenario, the performance</w:t>
      </w:r>
      <w:r w:rsidR="00DB2141">
        <w:rPr>
          <w:rFonts w:eastAsiaTheme="minorEastAsia"/>
          <w:iCs/>
          <w:szCs w:val="20"/>
          <w:lang w:val="en-GB" w:eastAsia="zh-CN"/>
        </w:rPr>
        <w:t xml:space="preserve"> gain</w:t>
      </w:r>
      <w:r w:rsidR="002466A4">
        <w:rPr>
          <w:rFonts w:eastAsiaTheme="minorEastAsia"/>
          <w:iCs/>
          <w:szCs w:val="20"/>
          <w:lang w:val="en-GB" w:eastAsia="zh-CN"/>
        </w:rPr>
        <w:t xml:space="preserve"> of PRACH repetition is about 4.3dB for </w:t>
      </w:r>
      <w:r w:rsidR="00DB2141">
        <w:rPr>
          <w:rFonts w:eastAsiaTheme="minorEastAsia"/>
          <w:iCs/>
          <w:szCs w:val="20"/>
          <w:lang w:val="en-GB" w:eastAsia="zh-CN"/>
        </w:rPr>
        <w:t>2 PRACH repetition</w:t>
      </w:r>
      <w:r w:rsidR="00D55CB0">
        <w:rPr>
          <w:rFonts w:eastAsiaTheme="minorEastAsia"/>
          <w:iCs/>
          <w:szCs w:val="20"/>
          <w:lang w:val="en-GB" w:eastAsia="zh-CN"/>
        </w:rPr>
        <w:t>s</w:t>
      </w:r>
      <w:r w:rsidR="00DB2141">
        <w:rPr>
          <w:rFonts w:eastAsiaTheme="minorEastAsia"/>
          <w:iCs/>
          <w:szCs w:val="20"/>
          <w:lang w:val="en-GB" w:eastAsia="zh-CN"/>
        </w:rPr>
        <w:t xml:space="preserve"> and 7.9dB for 4 PRACH repetition</w:t>
      </w:r>
      <w:r w:rsidR="00D55CB0">
        <w:rPr>
          <w:rFonts w:eastAsiaTheme="minorEastAsia"/>
          <w:iCs/>
          <w:szCs w:val="20"/>
          <w:lang w:val="en-GB" w:eastAsia="zh-CN"/>
        </w:rPr>
        <w:t>s</w:t>
      </w:r>
      <w:r w:rsidR="00DB2141">
        <w:rPr>
          <w:rFonts w:eastAsiaTheme="minorEastAsia"/>
          <w:iCs/>
          <w:szCs w:val="20"/>
          <w:lang w:val="en-GB" w:eastAsia="zh-CN"/>
        </w:rPr>
        <w:t>. In the urban O2I scenario, the performance gain is about 3.1dB for 2 PRACH repetition</w:t>
      </w:r>
      <w:r w:rsidR="003304BF">
        <w:rPr>
          <w:rFonts w:eastAsiaTheme="minorEastAsia"/>
          <w:iCs/>
          <w:szCs w:val="20"/>
          <w:lang w:val="en-GB" w:eastAsia="zh-CN"/>
        </w:rPr>
        <w:t>s</w:t>
      </w:r>
      <w:r w:rsidR="00DB2141">
        <w:rPr>
          <w:rFonts w:eastAsiaTheme="minorEastAsia"/>
          <w:iCs/>
          <w:szCs w:val="20"/>
          <w:lang w:val="en-GB" w:eastAsia="zh-CN"/>
        </w:rPr>
        <w:t xml:space="preserve"> and 6.3dB for 4 PRACH repetition</w:t>
      </w:r>
      <w:r w:rsidR="003304BF">
        <w:rPr>
          <w:rFonts w:eastAsiaTheme="minorEastAsia"/>
          <w:iCs/>
          <w:szCs w:val="20"/>
          <w:lang w:val="en-GB" w:eastAsia="zh-CN"/>
        </w:rPr>
        <w:t>s</w:t>
      </w:r>
      <w:r w:rsidR="00DB2141">
        <w:rPr>
          <w:rFonts w:eastAsiaTheme="minorEastAsia"/>
          <w:iCs/>
          <w:szCs w:val="20"/>
          <w:lang w:val="en-GB" w:eastAsia="zh-CN"/>
        </w:rPr>
        <w:t>. The channel variance</w:t>
      </w:r>
      <w:r w:rsidR="006B7665">
        <w:rPr>
          <w:rFonts w:eastAsiaTheme="minorEastAsia"/>
          <w:iCs/>
          <w:szCs w:val="20"/>
          <w:lang w:val="en-GB" w:eastAsia="zh-CN"/>
        </w:rPr>
        <w:t xml:space="preserve"> in time</w:t>
      </w:r>
      <w:r w:rsidR="00DB2141">
        <w:rPr>
          <w:rFonts w:eastAsiaTheme="minorEastAsia"/>
          <w:iCs/>
          <w:szCs w:val="20"/>
          <w:lang w:val="en-GB" w:eastAsia="zh-CN"/>
        </w:rPr>
        <w:t xml:space="preserve"> is quicker in the urban O2O scenario due to the higher UE speed, and thus an additional time variance diversity gain is achieved during PRACH repetition.</w:t>
      </w:r>
    </w:p>
    <w:p w14:paraId="559C02A4" w14:textId="77777777" w:rsidR="004532A1" w:rsidRPr="00A30A51" w:rsidRDefault="000F36E6" w:rsidP="00F9708B">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A30A51">
        <w:rPr>
          <w:rFonts w:eastAsiaTheme="minorEastAsia"/>
          <w:b/>
          <w:i/>
          <w:iCs/>
          <w:szCs w:val="20"/>
          <w:lang w:val="en-GB" w:eastAsia="zh-CN"/>
        </w:rPr>
        <w:t xml:space="preserve">Observation </w:t>
      </w:r>
      <w:r w:rsidR="001D1033" w:rsidRPr="00A30A51">
        <w:rPr>
          <w:rFonts w:eastAsiaTheme="minorEastAsia"/>
          <w:b/>
          <w:i/>
          <w:iCs/>
          <w:szCs w:val="20"/>
          <w:lang w:val="en-GB" w:eastAsia="zh-CN"/>
        </w:rPr>
        <w:t>2</w:t>
      </w:r>
      <w:r w:rsidRPr="00A30A51">
        <w:rPr>
          <w:rFonts w:eastAsiaTheme="minorEastAsia"/>
          <w:b/>
          <w:i/>
          <w:iCs/>
          <w:szCs w:val="20"/>
          <w:lang w:val="en-GB" w:eastAsia="zh-CN"/>
        </w:rPr>
        <w:t xml:space="preserve">: </w:t>
      </w:r>
    </w:p>
    <w:p w14:paraId="4B5CECAA" w14:textId="77777777" w:rsidR="00BD2B46" w:rsidRDefault="000F36E6" w:rsidP="000D52BF">
      <w:pPr>
        <w:pStyle w:val="ListParagraph"/>
        <w:numPr>
          <w:ilvl w:val="0"/>
          <w:numId w:val="42"/>
        </w:numPr>
        <w:tabs>
          <w:tab w:val="left" w:pos="567"/>
        </w:tabs>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In the urban O2O scenario, the performance gain of PRACH repetition is about 4.3dB for 2 PRACH repetition and 7.9dB for 4 PRACH repetition. </w:t>
      </w:r>
    </w:p>
    <w:p w14:paraId="7F2FEC25" w14:textId="6AA4B266" w:rsidR="000F36E6" w:rsidRPr="00A30A51" w:rsidRDefault="000F36E6" w:rsidP="00A30A51">
      <w:pPr>
        <w:pStyle w:val="ListParagraph"/>
        <w:numPr>
          <w:ilvl w:val="0"/>
          <w:numId w:val="42"/>
        </w:numPr>
        <w:tabs>
          <w:tab w:val="left" w:pos="567"/>
        </w:tabs>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In the urban O2I scenario, the performance gain is about 3.1dB for 2 PRACH repetition and 6.3dB for 4 PRACH repetition.</w:t>
      </w:r>
    </w:p>
    <w:p w14:paraId="6D0EAD42" w14:textId="63E4FE17" w:rsidR="00E7135D" w:rsidRDefault="00E77A1B" w:rsidP="00915786">
      <w:pPr>
        <w:tabs>
          <w:tab w:val="left" w:pos="425"/>
          <w:tab w:val="left" w:pos="567"/>
        </w:tabs>
        <w:overflowPunct w:val="0"/>
        <w:autoSpaceDE w:val="0"/>
        <w:autoSpaceDN w:val="0"/>
        <w:adjustRightInd w:val="0"/>
        <w:spacing w:beforeLines="0" w:before="0" w:after="0" w:line="259" w:lineRule="auto"/>
        <w:jc w:val="center"/>
        <w:textAlignment w:val="baseline"/>
        <w:rPr>
          <w:rFonts w:ascii="Arial" w:eastAsiaTheme="minorEastAsia" w:hAnsi="Arial" w:cs="Arial"/>
          <w:iCs/>
          <w:sz w:val="24"/>
          <w:lang w:val="en-GB"/>
        </w:rPr>
      </w:pPr>
      <w:r>
        <w:rPr>
          <w:rFonts w:ascii="Arial" w:eastAsiaTheme="minorEastAsia" w:hAnsi="Arial" w:cs="Arial"/>
          <w:iCs/>
          <w:noProof/>
          <w:sz w:val="24"/>
          <w:lang w:val="en-GB"/>
        </w:rPr>
        <w:lastRenderedPageBreak/>
        <w:drawing>
          <wp:inline distT="0" distB="0" distL="0" distR="0" wp14:anchorId="62F49E2E" wp14:editId="7297AA09">
            <wp:extent cx="3835730" cy="2739001"/>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km-vs-30km-2.jpg"/>
                    <pic:cNvPicPr/>
                  </pic:nvPicPr>
                  <pic:blipFill rotWithShape="1">
                    <a:blip r:embed="rId12" cstate="print">
                      <a:extLst>
                        <a:ext uri="{28A0092B-C50C-407E-A947-70E740481C1C}">
                          <a14:useLocalDpi xmlns:a14="http://schemas.microsoft.com/office/drawing/2010/main" val="0"/>
                        </a:ext>
                      </a:extLst>
                    </a:blip>
                    <a:srcRect l="8129" t="8425" r="6381"/>
                    <a:stretch/>
                  </pic:blipFill>
                  <pic:spPr bwMode="auto">
                    <a:xfrm>
                      <a:off x="0" y="0"/>
                      <a:ext cx="3877882" cy="2769101"/>
                    </a:xfrm>
                    <a:prstGeom prst="rect">
                      <a:avLst/>
                    </a:prstGeom>
                    <a:ln>
                      <a:noFill/>
                    </a:ln>
                    <a:extLst>
                      <a:ext uri="{53640926-AAD7-44D8-BBD7-CCE9431645EC}">
                        <a14:shadowObscured xmlns:a14="http://schemas.microsoft.com/office/drawing/2010/main"/>
                      </a:ext>
                    </a:extLst>
                  </pic:spPr>
                </pic:pic>
              </a:graphicData>
            </a:graphic>
          </wp:inline>
        </w:drawing>
      </w:r>
    </w:p>
    <w:p w14:paraId="79544431" w14:textId="4C460CFF" w:rsidR="00E7135D" w:rsidRPr="00A30A51" w:rsidRDefault="00E7135D" w:rsidP="00915786">
      <w:pPr>
        <w:spacing w:beforeLines="0" w:before="0" w:after="0"/>
        <w:jc w:val="center"/>
        <w:rPr>
          <w:rFonts w:eastAsia="宋体"/>
          <w:lang w:val="en-GB" w:eastAsia="zh-CN"/>
        </w:rPr>
      </w:pPr>
      <w:r w:rsidRPr="00A30A51">
        <w:rPr>
          <w:rFonts w:eastAsia="宋体"/>
          <w:lang w:val="en-GB" w:eastAsia="zh-CN"/>
        </w:rPr>
        <w:t>F</w:t>
      </w:r>
      <w:r w:rsidRPr="00A30A51">
        <w:rPr>
          <w:rFonts w:eastAsia="宋体" w:hint="eastAsia"/>
          <w:lang w:val="en-GB" w:eastAsia="zh-CN"/>
        </w:rPr>
        <w:t>igure</w:t>
      </w:r>
      <w:r w:rsidR="00743CF6" w:rsidRPr="00A30A51">
        <w:rPr>
          <w:rFonts w:eastAsia="宋体"/>
          <w:lang w:val="en-GB" w:eastAsia="zh-CN"/>
        </w:rPr>
        <w:t xml:space="preserve"> </w:t>
      </w:r>
      <w:r w:rsidRPr="00A30A51">
        <w:rPr>
          <w:rFonts w:eastAsia="宋体"/>
          <w:lang w:val="en-GB" w:eastAsia="zh-CN"/>
        </w:rPr>
        <w:t>1.</w:t>
      </w:r>
      <w:r w:rsidR="002E37C6" w:rsidRPr="00A30A51">
        <w:rPr>
          <w:rFonts w:eastAsia="宋体"/>
          <w:lang w:val="en-GB" w:eastAsia="zh-CN"/>
        </w:rPr>
        <w:t xml:space="preserve"> </w:t>
      </w:r>
      <w:r w:rsidR="009E3A06" w:rsidRPr="00A30A51">
        <w:rPr>
          <w:rFonts w:eastAsia="宋体"/>
          <w:lang w:val="en-GB" w:eastAsia="zh-CN"/>
        </w:rPr>
        <w:t>P</w:t>
      </w:r>
      <w:r w:rsidR="002E37C6" w:rsidRPr="00A30A51">
        <w:rPr>
          <w:rFonts w:eastAsia="宋体"/>
          <w:lang w:val="en-GB" w:eastAsia="zh-CN"/>
        </w:rPr>
        <w:t>erformance of PRACH repetition in urban O2O and O2I scenarios</w:t>
      </w:r>
    </w:p>
    <w:p w14:paraId="1B457022" w14:textId="7154491E" w:rsidR="00470149" w:rsidRDefault="008F0A1A" w:rsidP="00A30A51">
      <w:pPr>
        <w:spacing w:beforeLines="0" w:before="120" w:after="0"/>
        <w:rPr>
          <w:rFonts w:eastAsia="宋体"/>
          <w:lang w:val="en-GB" w:eastAsia="zh-CN"/>
        </w:rPr>
      </w:pPr>
      <w:r>
        <w:rPr>
          <w:rFonts w:eastAsia="宋体"/>
          <w:lang w:val="en-GB" w:eastAsia="zh-CN"/>
        </w:rPr>
        <w:t>To investigate the frequency hopping gain, t</w:t>
      </w:r>
      <w:r w:rsidR="000A178F">
        <w:rPr>
          <w:rFonts w:eastAsia="宋体"/>
          <w:lang w:val="en-GB" w:eastAsia="zh-CN"/>
        </w:rPr>
        <w:t>he urban O2I scenario is considered in the evaluation. We assume that multiple RO resources associated with the same SSB are multiplexed in the frequency domain</w:t>
      </w:r>
      <w:r w:rsidR="00A5332D">
        <w:rPr>
          <w:rFonts w:eastAsia="宋体"/>
          <w:lang w:val="en-GB" w:eastAsia="zh-CN"/>
        </w:rPr>
        <w:t>, and therefore t</w:t>
      </w:r>
      <w:r w:rsidR="00B46C06">
        <w:rPr>
          <w:rFonts w:eastAsia="宋体"/>
          <w:lang w:val="en-GB" w:eastAsia="zh-CN"/>
        </w:rPr>
        <w:t xml:space="preserve">wo possible transmission schemes are considered: PRACH repetition without RO hopping, which means RO index is same </w:t>
      </w:r>
      <w:r w:rsidR="00B21256">
        <w:rPr>
          <w:rFonts w:eastAsia="宋体"/>
          <w:lang w:val="en-GB" w:eastAsia="zh-CN"/>
        </w:rPr>
        <w:t xml:space="preserve">during the repetition; PRACH repetition with RO hopping, and RO index pattern is set as {0,1} and {0,1,0,1}. </w:t>
      </w:r>
    </w:p>
    <w:p w14:paraId="399CA5CB" w14:textId="76102746" w:rsidR="00C670CE" w:rsidRDefault="00B21256" w:rsidP="00A30A51">
      <w:pPr>
        <w:spacing w:beforeLines="0" w:before="120" w:after="0"/>
        <w:rPr>
          <w:rFonts w:eastAsia="宋体"/>
          <w:lang w:val="en-GB" w:eastAsia="zh-CN"/>
        </w:rPr>
      </w:pPr>
      <w:r>
        <w:rPr>
          <w:rFonts w:eastAsia="宋体"/>
          <w:lang w:val="en-GB" w:eastAsia="zh-CN"/>
        </w:rPr>
        <w:t>As shown in Figure 2, the performance gain of PRACH repetition without RO hopping is 3.1dB for 2 PRACH repetition</w:t>
      </w:r>
      <w:r w:rsidR="005C01D2">
        <w:rPr>
          <w:rFonts w:eastAsia="宋体"/>
          <w:lang w:val="en-GB" w:eastAsia="zh-CN"/>
        </w:rPr>
        <w:t>s</w:t>
      </w:r>
      <w:r>
        <w:rPr>
          <w:rFonts w:eastAsia="宋体"/>
          <w:lang w:val="en-GB" w:eastAsia="zh-CN"/>
        </w:rPr>
        <w:t>, 6.3dB for 4 PRACH repetition, and 9.3dB for 8 PRACH repetition. The additional gain of PRACH repetition with RO hopping is about 0.67dB compared to that of PRACH repetition without RO hopping.</w:t>
      </w:r>
    </w:p>
    <w:p w14:paraId="6D2D9E53" w14:textId="77777777" w:rsidR="002A35BE" w:rsidRPr="00A30A51" w:rsidRDefault="00B21256" w:rsidP="00A30A51">
      <w:pPr>
        <w:spacing w:beforeLines="0" w:before="120" w:after="0"/>
        <w:rPr>
          <w:rFonts w:eastAsia="宋体"/>
          <w:b/>
          <w:i/>
          <w:lang w:val="en-GB" w:eastAsia="zh-CN"/>
        </w:rPr>
      </w:pPr>
      <w:r w:rsidRPr="00A30A51">
        <w:rPr>
          <w:rFonts w:eastAsia="宋体"/>
          <w:b/>
          <w:i/>
          <w:lang w:val="en-GB" w:eastAsia="zh-CN"/>
        </w:rPr>
        <w:t xml:space="preserve">Observation </w:t>
      </w:r>
      <w:r w:rsidR="001D1033" w:rsidRPr="00A30A51">
        <w:rPr>
          <w:rFonts w:eastAsia="宋体"/>
          <w:b/>
          <w:i/>
          <w:lang w:val="en-GB" w:eastAsia="zh-CN"/>
        </w:rPr>
        <w:t>3</w:t>
      </w:r>
      <w:r w:rsidRPr="00A30A51">
        <w:rPr>
          <w:rFonts w:eastAsia="宋体"/>
          <w:b/>
          <w:i/>
          <w:lang w:val="en-GB" w:eastAsia="zh-CN"/>
        </w:rPr>
        <w:t xml:space="preserve">: </w:t>
      </w:r>
    </w:p>
    <w:p w14:paraId="59901EC2" w14:textId="02896D2A" w:rsidR="00B21256" w:rsidRPr="00A30A51" w:rsidRDefault="00B21256" w:rsidP="00A30A51">
      <w:pPr>
        <w:pStyle w:val="ListParagraph"/>
        <w:numPr>
          <w:ilvl w:val="0"/>
          <w:numId w:val="42"/>
        </w:numPr>
        <w:spacing w:beforeLines="0" w:before="0" w:after="0"/>
        <w:ind w:firstLineChars="0"/>
        <w:rPr>
          <w:rFonts w:ascii="Times New Roman" w:hAnsi="Times New Roman" w:cs="Times New Roman"/>
          <w:b/>
          <w:i/>
          <w:lang w:val="en-GB"/>
        </w:rPr>
      </w:pPr>
      <w:r w:rsidRPr="00A30A51">
        <w:rPr>
          <w:rFonts w:ascii="Times New Roman" w:hAnsi="Times New Roman" w:cs="Times New Roman"/>
          <w:b/>
          <w:i/>
          <w:lang w:val="en-GB"/>
        </w:rPr>
        <w:t>The performance gain of PRACH repetition without RO hopping is 3.1dB for 2 PRACH repetition, 6.3dB for 4 PRACH repetition, and 9.3dB for 8 PRACH repetition</w:t>
      </w:r>
      <w:r w:rsidR="004A531D" w:rsidRPr="00A30A51">
        <w:rPr>
          <w:rFonts w:ascii="Times New Roman" w:hAnsi="Times New Roman" w:cs="Times New Roman"/>
          <w:b/>
          <w:i/>
          <w:lang w:val="en-GB"/>
        </w:rPr>
        <w:t xml:space="preserve"> in the urban O2I scenario</w:t>
      </w:r>
      <w:r w:rsidRPr="00A30A51">
        <w:rPr>
          <w:rFonts w:ascii="Times New Roman" w:hAnsi="Times New Roman" w:cs="Times New Roman"/>
          <w:b/>
          <w:i/>
          <w:lang w:val="en-GB"/>
        </w:rPr>
        <w:t>.</w:t>
      </w:r>
    </w:p>
    <w:p w14:paraId="596714D4" w14:textId="77777777" w:rsidR="002A35BE" w:rsidRPr="00A30A51" w:rsidRDefault="004A531D" w:rsidP="00E7135D">
      <w:pPr>
        <w:spacing w:beforeLines="0" w:before="0" w:after="0"/>
        <w:rPr>
          <w:rFonts w:eastAsia="宋体"/>
          <w:b/>
          <w:i/>
          <w:lang w:val="en-GB" w:eastAsia="zh-CN"/>
        </w:rPr>
      </w:pPr>
      <w:r w:rsidRPr="00A30A51">
        <w:rPr>
          <w:rFonts w:eastAsia="宋体"/>
          <w:b/>
          <w:i/>
          <w:lang w:val="en-GB" w:eastAsia="zh-CN"/>
        </w:rPr>
        <w:t xml:space="preserve">Observation </w:t>
      </w:r>
      <w:r w:rsidR="001D1033" w:rsidRPr="00A30A51">
        <w:rPr>
          <w:rFonts w:eastAsia="宋体"/>
          <w:b/>
          <w:i/>
          <w:lang w:val="en-GB" w:eastAsia="zh-CN"/>
        </w:rPr>
        <w:t>4</w:t>
      </w:r>
      <w:r w:rsidRPr="00A30A51">
        <w:rPr>
          <w:rFonts w:eastAsia="宋体"/>
          <w:b/>
          <w:i/>
          <w:lang w:val="en-GB" w:eastAsia="zh-CN"/>
        </w:rPr>
        <w:t xml:space="preserve">: </w:t>
      </w:r>
    </w:p>
    <w:p w14:paraId="0C89BF56" w14:textId="43421687" w:rsidR="004A531D" w:rsidRPr="00A30A51" w:rsidRDefault="004A531D" w:rsidP="00A30A51">
      <w:pPr>
        <w:pStyle w:val="ListParagraph"/>
        <w:numPr>
          <w:ilvl w:val="0"/>
          <w:numId w:val="42"/>
        </w:numPr>
        <w:spacing w:beforeLines="0" w:before="0" w:after="0"/>
        <w:ind w:firstLineChars="0"/>
        <w:rPr>
          <w:rFonts w:ascii="Times New Roman" w:hAnsi="Times New Roman" w:cs="Times New Roman"/>
          <w:b/>
          <w:i/>
          <w:lang w:val="en-GB"/>
        </w:rPr>
      </w:pPr>
      <w:r w:rsidRPr="00A30A51">
        <w:rPr>
          <w:rFonts w:ascii="Times New Roman" w:hAnsi="Times New Roman" w:cs="Times New Roman"/>
          <w:b/>
          <w:i/>
          <w:lang w:val="en-GB"/>
        </w:rPr>
        <w:t>The additional gain of PRACH repetition with RO hopping is about 0.67dB compared to that of PRACH repetition without RO hopping.</w:t>
      </w:r>
    </w:p>
    <w:p w14:paraId="7A6AE120" w14:textId="7EFFC562" w:rsidR="00E7135D" w:rsidRPr="00E7135D" w:rsidRDefault="00E77A1B" w:rsidP="00915786">
      <w:pPr>
        <w:spacing w:beforeLines="0" w:before="0" w:after="0"/>
        <w:jc w:val="center"/>
        <w:rPr>
          <w:rFonts w:eastAsia="宋体"/>
          <w:lang w:val="en-GB" w:eastAsia="zh-CN"/>
        </w:rPr>
      </w:pPr>
      <w:r>
        <w:rPr>
          <w:rFonts w:eastAsia="宋体"/>
          <w:noProof/>
          <w:lang w:val="en-GB" w:eastAsia="zh-CN"/>
        </w:rPr>
        <w:drawing>
          <wp:inline distT="0" distB="0" distL="0" distR="0" wp14:anchorId="35444081" wp14:editId="31930CAF">
            <wp:extent cx="4001984" cy="2886707"/>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repetitionCoherent-FH-up to 8 repetitions-2.jpg"/>
                    <pic:cNvPicPr/>
                  </pic:nvPicPr>
                  <pic:blipFill rotWithShape="1">
                    <a:blip r:embed="rId13">
                      <a:extLst>
                        <a:ext uri="{28A0092B-C50C-407E-A947-70E740481C1C}">
                          <a14:useLocalDpi xmlns:a14="http://schemas.microsoft.com/office/drawing/2010/main" val="0"/>
                        </a:ext>
                      </a:extLst>
                    </a:blip>
                    <a:srcRect l="6479" t="5669" r="6343"/>
                    <a:stretch/>
                  </pic:blipFill>
                  <pic:spPr bwMode="auto">
                    <a:xfrm>
                      <a:off x="0" y="0"/>
                      <a:ext cx="4050009" cy="2921349"/>
                    </a:xfrm>
                    <a:prstGeom prst="rect">
                      <a:avLst/>
                    </a:prstGeom>
                    <a:ln>
                      <a:noFill/>
                    </a:ln>
                    <a:extLst>
                      <a:ext uri="{53640926-AAD7-44D8-BBD7-CCE9431645EC}">
                        <a14:shadowObscured xmlns:a14="http://schemas.microsoft.com/office/drawing/2010/main"/>
                      </a:ext>
                    </a:extLst>
                  </pic:spPr>
                </pic:pic>
              </a:graphicData>
            </a:graphic>
          </wp:inline>
        </w:drawing>
      </w:r>
    </w:p>
    <w:p w14:paraId="113D2516" w14:textId="4985FC4F" w:rsidR="00E7135D" w:rsidRPr="00A30A51" w:rsidRDefault="00E7135D" w:rsidP="00915786">
      <w:pPr>
        <w:spacing w:beforeLines="0" w:before="0" w:after="0"/>
        <w:jc w:val="center"/>
        <w:rPr>
          <w:rFonts w:eastAsia="宋体"/>
          <w:lang w:val="en-GB" w:eastAsia="zh-CN"/>
        </w:rPr>
      </w:pPr>
      <w:r w:rsidRPr="00A30A51">
        <w:rPr>
          <w:rFonts w:eastAsia="宋体"/>
          <w:lang w:val="en-GB" w:eastAsia="zh-CN"/>
        </w:rPr>
        <w:t>F</w:t>
      </w:r>
      <w:r w:rsidRPr="00A30A51">
        <w:rPr>
          <w:rFonts w:eastAsia="宋体" w:hint="eastAsia"/>
          <w:lang w:val="en-GB" w:eastAsia="zh-CN"/>
        </w:rPr>
        <w:t>ig</w:t>
      </w:r>
      <w:r w:rsidRPr="00A30A51">
        <w:rPr>
          <w:rFonts w:eastAsia="宋体"/>
          <w:lang w:val="en-GB" w:eastAsia="zh-CN"/>
        </w:rPr>
        <w:t>ure</w:t>
      </w:r>
      <w:r w:rsidR="00F557AF" w:rsidRPr="00A30A51">
        <w:rPr>
          <w:rFonts w:eastAsia="宋体"/>
          <w:lang w:val="en-GB" w:eastAsia="zh-CN"/>
        </w:rPr>
        <w:t xml:space="preserve"> </w:t>
      </w:r>
      <w:r w:rsidRPr="00A30A51">
        <w:rPr>
          <w:rFonts w:eastAsia="宋体"/>
          <w:lang w:val="en-GB" w:eastAsia="zh-CN"/>
        </w:rPr>
        <w:t>2.</w:t>
      </w:r>
      <w:r w:rsidR="001936FC" w:rsidRPr="00A30A51">
        <w:rPr>
          <w:rFonts w:eastAsia="宋体"/>
          <w:lang w:val="en-GB" w:eastAsia="zh-CN"/>
        </w:rPr>
        <w:t xml:space="preserve"> </w:t>
      </w:r>
      <w:r w:rsidR="00134EB2" w:rsidRPr="00A30A51">
        <w:rPr>
          <w:rFonts w:eastAsia="宋体"/>
          <w:lang w:val="en-GB" w:eastAsia="zh-CN"/>
        </w:rPr>
        <w:t>P</w:t>
      </w:r>
      <w:r w:rsidR="001936FC" w:rsidRPr="00A30A51">
        <w:rPr>
          <w:rFonts w:eastAsia="宋体"/>
          <w:lang w:val="en-GB" w:eastAsia="zh-CN"/>
        </w:rPr>
        <w:t>erformance of PRACH repetition with different repetition numbers</w:t>
      </w:r>
    </w:p>
    <w:p w14:paraId="6FC80331" w14:textId="6EF93D2E" w:rsidR="00E7135D" w:rsidRDefault="00E7135D" w:rsidP="00722C37">
      <w:pPr>
        <w:overflowPunct w:val="0"/>
        <w:autoSpaceDE w:val="0"/>
        <w:autoSpaceDN w:val="0"/>
        <w:adjustRightInd w:val="0"/>
        <w:spacing w:beforeLines="0" w:before="0" w:after="0" w:line="259" w:lineRule="auto"/>
        <w:textAlignment w:val="baseline"/>
        <w:rPr>
          <w:rFonts w:eastAsiaTheme="minorEastAsia"/>
          <w:iCs/>
          <w:sz w:val="24"/>
          <w:lang w:val="en-GB" w:eastAsia="zh-CN"/>
        </w:rPr>
      </w:pPr>
    </w:p>
    <w:p w14:paraId="6AACF51C" w14:textId="0A665AB7" w:rsidR="00743CF6" w:rsidRDefault="00743CF6" w:rsidP="00A30A51">
      <w:pPr>
        <w:overflowPunct w:val="0"/>
        <w:autoSpaceDE w:val="0"/>
        <w:autoSpaceDN w:val="0"/>
        <w:adjustRightInd w:val="0"/>
        <w:spacing w:beforeLines="0" w:before="0" w:after="0"/>
        <w:textAlignment w:val="baseline"/>
        <w:rPr>
          <w:rFonts w:eastAsiaTheme="minorEastAsia"/>
          <w:iCs/>
          <w:szCs w:val="20"/>
          <w:lang w:val="en-GB" w:eastAsia="zh-CN"/>
        </w:rPr>
      </w:pPr>
      <w:r w:rsidRPr="00A30A51">
        <w:rPr>
          <w:rFonts w:eastAsiaTheme="minorEastAsia"/>
          <w:iCs/>
          <w:szCs w:val="20"/>
          <w:lang w:val="en-GB" w:eastAsia="zh-CN"/>
        </w:rPr>
        <w:t>To determine the maximum number of repe</w:t>
      </w:r>
      <w:r w:rsidRPr="00A30A51">
        <w:rPr>
          <w:rFonts w:eastAsiaTheme="minorEastAsia"/>
          <w:iCs/>
          <w:szCs w:val="20"/>
          <w:lang w:val="en-GB" w:eastAsia="zh-CN"/>
        </w:rPr>
        <w:t xml:space="preserve">titions, </w:t>
      </w:r>
      <w:r w:rsidRPr="00A30A51">
        <w:rPr>
          <w:rFonts w:eastAsiaTheme="minorEastAsia"/>
          <w:iCs/>
          <w:szCs w:val="20"/>
          <w:lang w:val="en-GB" w:eastAsia="zh-CN"/>
        </w:rPr>
        <w:t>the results provided in Figure 1 for</w:t>
      </w:r>
      <w:r w:rsidRPr="00A30A51">
        <w:rPr>
          <w:rFonts w:eastAsiaTheme="minorEastAsia"/>
          <w:iCs/>
          <w:szCs w:val="20"/>
          <w:lang w:val="en-GB" w:eastAsia="zh-CN"/>
        </w:rPr>
        <w:t xml:space="preserve"> the O2O scenario</w:t>
      </w:r>
      <w:r w:rsidRPr="00A30A51">
        <w:rPr>
          <w:rFonts w:eastAsiaTheme="minorEastAsia"/>
          <w:iCs/>
          <w:szCs w:val="20"/>
          <w:lang w:val="en-GB" w:eastAsia="zh-CN"/>
        </w:rPr>
        <w:t xml:space="preserve"> should be considered</w:t>
      </w:r>
      <w:r w:rsidR="00D10909">
        <w:rPr>
          <w:rFonts w:eastAsiaTheme="minorEastAsia"/>
          <w:iCs/>
          <w:szCs w:val="20"/>
          <w:lang w:val="en-GB" w:eastAsia="zh-CN"/>
        </w:rPr>
        <w:t xml:space="preserve"> since a </w:t>
      </w:r>
      <w:r w:rsidR="0050356F">
        <w:rPr>
          <w:rFonts w:eastAsiaTheme="minorEastAsia"/>
          <w:iCs/>
          <w:szCs w:val="20"/>
          <w:lang w:val="en-GB" w:eastAsia="zh-CN"/>
        </w:rPr>
        <w:t>large</w:t>
      </w:r>
      <w:r w:rsidR="00E6752D">
        <w:rPr>
          <w:rFonts w:eastAsiaTheme="minorEastAsia"/>
          <w:iCs/>
          <w:szCs w:val="20"/>
          <w:lang w:val="en-GB" w:eastAsia="zh-CN"/>
        </w:rPr>
        <w:t>r</w:t>
      </w:r>
      <w:r w:rsidR="0050356F">
        <w:rPr>
          <w:rFonts w:eastAsiaTheme="minorEastAsia"/>
          <w:iCs/>
          <w:szCs w:val="20"/>
          <w:lang w:val="en-GB" w:eastAsia="zh-CN"/>
        </w:rPr>
        <w:t xml:space="preserve"> value of </w:t>
      </w:r>
      <w:r w:rsidR="00D10909">
        <w:rPr>
          <w:rFonts w:eastAsiaTheme="minorEastAsia"/>
          <w:iCs/>
          <w:szCs w:val="20"/>
          <w:lang w:val="en-GB" w:eastAsia="zh-CN"/>
        </w:rPr>
        <w:t>7.57dB enhancement is needed</w:t>
      </w:r>
      <w:r w:rsidR="00D10909">
        <w:rPr>
          <w:rFonts w:eastAsiaTheme="minorEastAsia"/>
          <w:iCs/>
          <w:szCs w:val="20"/>
          <w:lang w:val="en-GB" w:eastAsia="zh-CN"/>
        </w:rPr>
        <w:t xml:space="preserve"> meaning that a </w:t>
      </w:r>
      <w:r w:rsidR="003A63AF">
        <w:rPr>
          <w:rFonts w:eastAsiaTheme="minorEastAsia"/>
          <w:iCs/>
          <w:szCs w:val="20"/>
          <w:lang w:val="en-GB" w:eastAsia="zh-CN"/>
        </w:rPr>
        <w:t xml:space="preserve">target </w:t>
      </w:r>
      <w:r w:rsidR="00D10909">
        <w:rPr>
          <w:rFonts w:eastAsiaTheme="minorEastAsia"/>
          <w:iCs/>
          <w:szCs w:val="20"/>
          <w:lang w:val="en-GB" w:eastAsia="zh-CN"/>
        </w:rPr>
        <w:t>SNR of -18.87d</w:t>
      </w:r>
      <w:r w:rsidR="00D10909">
        <w:rPr>
          <w:rFonts w:eastAsiaTheme="minorEastAsia"/>
          <w:iCs/>
          <w:szCs w:val="20"/>
          <w:lang w:val="en-GB" w:eastAsia="zh-CN"/>
        </w:rPr>
        <w:t>B is required when PRACH is repeated</w:t>
      </w:r>
      <w:r w:rsidR="00D10909">
        <w:rPr>
          <w:rFonts w:eastAsiaTheme="minorEastAsia"/>
          <w:iCs/>
          <w:szCs w:val="20"/>
          <w:lang w:val="en-GB" w:eastAsia="zh-CN"/>
        </w:rPr>
        <w:t xml:space="preserve">. </w:t>
      </w:r>
      <w:r w:rsidR="00D10909">
        <w:rPr>
          <w:rFonts w:eastAsiaTheme="minorEastAsia"/>
          <w:iCs/>
          <w:szCs w:val="20"/>
          <w:lang w:val="en-GB" w:eastAsia="zh-CN"/>
        </w:rPr>
        <w:t xml:space="preserve">The SNR </w:t>
      </w:r>
      <w:r w:rsidR="00D10909">
        <w:rPr>
          <w:rFonts w:eastAsiaTheme="minorEastAsia" w:hint="eastAsia"/>
          <w:iCs/>
          <w:szCs w:val="20"/>
          <w:lang w:val="en-GB" w:eastAsia="zh-CN"/>
        </w:rPr>
        <w:t>values</w:t>
      </w:r>
      <w:r w:rsidR="00D10909">
        <w:rPr>
          <w:rFonts w:eastAsiaTheme="minorEastAsia"/>
          <w:iCs/>
          <w:szCs w:val="20"/>
          <w:lang w:val="en-GB" w:eastAsia="zh-CN"/>
        </w:rPr>
        <w:t xml:space="preserve"> derived from Figure 1 for different number of repetitions are summarized in following table when we look at both 10% and 1% PRACH miss detection rate.</w:t>
      </w:r>
      <w:r w:rsidR="00D10909">
        <w:rPr>
          <w:rFonts w:eastAsiaTheme="minorEastAsia"/>
          <w:iCs/>
          <w:szCs w:val="20"/>
          <w:lang w:val="en-GB" w:eastAsia="zh-CN"/>
        </w:rPr>
        <w:t xml:space="preserve"> </w:t>
      </w:r>
    </w:p>
    <w:p w14:paraId="30FA8FF2" w14:textId="003646D1" w:rsidR="00020C8D" w:rsidRPr="00330AD2" w:rsidRDefault="00020C8D" w:rsidP="00020C8D">
      <w:pPr>
        <w:tabs>
          <w:tab w:val="left" w:pos="567"/>
        </w:tabs>
        <w:overflowPunct w:val="0"/>
        <w:autoSpaceDE w:val="0"/>
        <w:autoSpaceDN w:val="0"/>
        <w:adjustRightInd w:val="0"/>
        <w:spacing w:beforeLines="0" w:before="120" w:after="0" w:line="259" w:lineRule="auto"/>
        <w:jc w:val="center"/>
        <w:textAlignment w:val="baseline"/>
        <w:rPr>
          <w:rFonts w:eastAsiaTheme="minorEastAsia"/>
          <w:iCs/>
          <w:szCs w:val="20"/>
          <w:lang w:val="en-GB" w:eastAsia="zh-CN"/>
        </w:rPr>
      </w:pPr>
      <w:r w:rsidRPr="00330AD2">
        <w:rPr>
          <w:rFonts w:eastAsiaTheme="minorEastAsia"/>
          <w:iCs/>
          <w:szCs w:val="20"/>
          <w:lang w:val="en-GB" w:eastAsia="zh-CN"/>
        </w:rPr>
        <w:t xml:space="preserve">Table </w:t>
      </w:r>
      <w:r>
        <w:rPr>
          <w:rFonts w:eastAsiaTheme="minorEastAsia"/>
          <w:iCs/>
          <w:szCs w:val="20"/>
          <w:lang w:val="en-GB" w:eastAsia="zh-CN"/>
        </w:rPr>
        <w:t>2</w:t>
      </w:r>
      <w:r w:rsidRPr="00330AD2">
        <w:rPr>
          <w:rFonts w:eastAsiaTheme="minorEastAsia"/>
          <w:iCs/>
          <w:szCs w:val="20"/>
          <w:lang w:val="en-GB" w:eastAsia="zh-CN"/>
        </w:rPr>
        <w:t xml:space="preserve">. </w:t>
      </w:r>
      <w:r w:rsidR="00DA1379">
        <w:rPr>
          <w:rFonts w:eastAsiaTheme="minorEastAsia"/>
          <w:iCs/>
          <w:szCs w:val="20"/>
          <w:lang w:val="en-GB" w:eastAsia="zh-CN"/>
        </w:rPr>
        <w:t>Required SNR to compensate gap for O2O scenario</w:t>
      </w:r>
    </w:p>
    <w:tbl>
      <w:tblPr>
        <w:tblW w:w="7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90"/>
        <w:gridCol w:w="1290"/>
        <w:gridCol w:w="1290"/>
        <w:gridCol w:w="1462"/>
        <w:gridCol w:w="1332"/>
      </w:tblGrid>
      <w:tr w:rsidR="004A12C6" w:rsidRPr="00D10909" w14:paraId="626384E4" w14:textId="77777777" w:rsidTr="00A30A51">
        <w:trPr>
          <w:trHeight w:val="187"/>
          <w:jc w:val="center"/>
        </w:trPr>
        <w:tc>
          <w:tcPr>
            <w:tcW w:w="2490" w:type="dxa"/>
            <w:shd w:val="clear" w:color="auto" w:fill="auto"/>
            <w:tcMar>
              <w:top w:w="72" w:type="dxa"/>
              <w:left w:w="144" w:type="dxa"/>
              <w:bottom w:w="72" w:type="dxa"/>
              <w:right w:w="144" w:type="dxa"/>
            </w:tcMar>
            <w:hideMark/>
          </w:tcPr>
          <w:p w14:paraId="530A59AA" w14:textId="646AB7B3" w:rsidR="00D10909" w:rsidRPr="00D10909" w:rsidRDefault="00D10909" w:rsidP="00A30A51">
            <w:pPr>
              <w:overflowPunct w:val="0"/>
              <w:autoSpaceDE w:val="0"/>
              <w:autoSpaceDN w:val="0"/>
              <w:adjustRightInd w:val="0"/>
              <w:spacing w:beforeLines="0" w:before="0" w:after="0" w:line="259" w:lineRule="auto"/>
              <w:jc w:val="center"/>
              <w:textAlignment w:val="baseline"/>
              <w:rPr>
                <w:rFonts w:eastAsiaTheme="minorEastAsia"/>
                <w:iCs/>
                <w:szCs w:val="20"/>
                <w:lang w:eastAsia="zh-CN"/>
              </w:rPr>
            </w:pPr>
            <w:proofErr w:type="spellStart"/>
            <w:r w:rsidRPr="00D10909">
              <w:rPr>
                <w:rFonts w:eastAsiaTheme="minorEastAsia"/>
                <w:iCs/>
                <w:szCs w:val="20"/>
                <w:lang w:eastAsia="zh-CN"/>
              </w:rPr>
              <w:t>SNR@targetPmiss</w:t>
            </w:r>
            <w:proofErr w:type="spellEnd"/>
            <w:r w:rsidR="00053BB1">
              <w:rPr>
                <w:rFonts w:eastAsiaTheme="minorEastAsia"/>
                <w:iCs/>
                <w:szCs w:val="20"/>
                <w:lang w:eastAsia="zh-CN"/>
              </w:rPr>
              <w:t xml:space="preserve"> (dB)</w:t>
            </w:r>
          </w:p>
        </w:tc>
        <w:tc>
          <w:tcPr>
            <w:tcW w:w="1290" w:type="dxa"/>
            <w:shd w:val="clear" w:color="auto" w:fill="auto"/>
          </w:tcPr>
          <w:p w14:paraId="5ECB539E" w14:textId="635E5A5A" w:rsidR="00F53953" w:rsidRDefault="00F53953"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Pr>
                <w:rFonts w:eastAsiaTheme="minorEastAsia"/>
                <w:iCs/>
                <w:szCs w:val="20"/>
                <w:lang w:eastAsia="zh-CN"/>
              </w:rPr>
              <w:t xml:space="preserve">1 </w:t>
            </w:r>
            <w:r>
              <w:rPr>
                <w:rFonts w:eastAsiaTheme="minorEastAsia" w:hint="eastAsia"/>
                <w:iCs/>
                <w:szCs w:val="20"/>
                <w:lang w:eastAsia="zh-CN"/>
              </w:rPr>
              <w:t>repetition</w:t>
            </w:r>
          </w:p>
        </w:tc>
        <w:tc>
          <w:tcPr>
            <w:tcW w:w="1290" w:type="dxa"/>
            <w:shd w:val="clear" w:color="auto" w:fill="auto"/>
            <w:tcMar>
              <w:top w:w="72" w:type="dxa"/>
              <w:left w:w="144" w:type="dxa"/>
              <w:bottom w:w="72" w:type="dxa"/>
              <w:right w:w="144" w:type="dxa"/>
            </w:tcMar>
            <w:hideMark/>
          </w:tcPr>
          <w:p w14:paraId="4F1EB0D7" w14:textId="77777777" w:rsidR="00D10909" w:rsidRPr="00D10909" w:rsidRDefault="00D1090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D10909">
              <w:rPr>
                <w:rFonts w:eastAsiaTheme="minorEastAsia"/>
                <w:iCs/>
                <w:szCs w:val="20"/>
                <w:lang w:eastAsia="zh-CN"/>
              </w:rPr>
              <w:t>2 repetitions</w:t>
            </w:r>
          </w:p>
        </w:tc>
        <w:tc>
          <w:tcPr>
            <w:tcW w:w="1462" w:type="dxa"/>
            <w:shd w:val="clear" w:color="auto" w:fill="auto"/>
            <w:tcMar>
              <w:top w:w="72" w:type="dxa"/>
              <w:left w:w="144" w:type="dxa"/>
              <w:bottom w:w="72" w:type="dxa"/>
              <w:right w:w="144" w:type="dxa"/>
            </w:tcMar>
            <w:hideMark/>
          </w:tcPr>
          <w:p w14:paraId="6772F907" w14:textId="77777777" w:rsidR="00D10909" w:rsidRPr="00D10909" w:rsidRDefault="00D1090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D10909">
              <w:rPr>
                <w:rFonts w:eastAsiaTheme="minorEastAsia"/>
                <w:iCs/>
                <w:szCs w:val="20"/>
                <w:lang w:eastAsia="zh-CN"/>
              </w:rPr>
              <w:t>4 repetitions</w:t>
            </w:r>
          </w:p>
        </w:tc>
        <w:tc>
          <w:tcPr>
            <w:tcW w:w="1332" w:type="dxa"/>
            <w:shd w:val="clear" w:color="auto" w:fill="auto"/>
            <w:tcMar>
              <w:top w:w="72" w:type="dxa"/>
              <w:left w:w="144" w:type="dxa"/>
              <w:bottom w:w="72" w:type="dxa"/>
              <w:right w:w="144" w:type="dxa"/>
            </w:tcMar>
            <w:hideMark/>
          </w:tcPr>
          <w:p w14:paraId="40C861FA" w14:textId="77777777" w:rsidR="00D10909" w:rsidRPr="00D10909" w:rsidRDefault="00D1090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D10909">
              <w:rPr>
                <w:rFonts w:eastAsiaTheme="minorEastAsia"/>
                <w:iCs/>
                <w:szCs w:val="20"/>
                <w:lang w:eastAsia="zh-CN"/>
              </w:rPr>
              <w:t>8 repetitions</w:t>
            </w:r>
          </w:p>
        </w:tc>
      </w:tr>
      <w:tr w:rsidR="004A12C6" w:rsidRPr="00D10909" w14:paraId="2AAFA269" w14:textId="77777777" w:rsidTr="00A30A51">
        <w:trPr>
          <w:trHeight w:val="170"/>
          <w:jc w:val="center"/>
        </w:trPr>
        <w:tc>
          <w:tcPr>
            <w:tcW w:w="2490" w:type="dxa"/>
            <w:shd w:val="clear" w:color="auto" w:fill="auto"/>
            <w:tcMar>
              <w:top w:w="72" w:type="dxa"/>
              <w:left w:w="144" w:type="dxa"/>
              <w:bottom w:w="72" w:type="dxa"/>
              <w:right w:w="144" w:type="dxa"/>
            </w:tcMar>
            <w:hideMark/>
          </w:tcPr>
          <w:p w14:paraId="1EEE0D33" w14:textId="77777777" w:rsidR="00D10909" w:rsidRPr="00D10909" w:rsidRDefault="00D1090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D10909">
              <w:rPr>
                <w:rFonts w:eastAsiaTheme="minorEastAsia"/>
                <w:iCs/>
                <w:szCs w:val="20"/>
                <w:lang w:eastAsia="zh-CN"/>
              </w:rPr>
              <w:t xml:space="preserve">10% </w:t>
            </w:r>
            <w:proofErr w:type="spellStart"/>
            <w:r w:rsidRPr="00D10909">
              <w:rPr>
                <w:rFonts w:eastAsiaTheme="minorEastAsia"/>
                <w:iCs/>
                <w:szCs w:val="20"/>
                <w:lang w:eastAsia="zh-CN"/>
              </w:rPr>
              <w:t>Pmiss</w:t>
            </w:r>
            <w:proofErr w:type="spellEnd"/>
            <w:r w:rsidRPr="00D10909">
              <w:rPr>
                <w:rFonts w:eastAsiaTheme="minorEastAsia"/>
                <w:iCs/>
                <w:szCs w:val="20"/>
                <w:lang w:eastAsia="zh-CN"/>
              </w:rPr>
              <w:t xml:space="preserve">, </w:t>
            </w:r>
            <w:proofErr w:type="spellStart"/>
            <w:r w:rsidRPr="00D10909">
              <w:rPr>
                <w:rFonts w:eastAsiaTheme="minorEastAsia"/>
                <w:iCs/>
                <w:szCs w:val="20"/>
                <w:lang w:eastAsia="zh-CN"/>
              </w:rPr>
              <w:t>noFH</w:t>
            </w:r>
            <w:proofErr w:type="spellEnd"/>
          </w:p>
        </w:tc>
        <w:tc>
          <w:tcPr>
            <w:tcW w:w="1290" w:type="dxa"/>
            <w:shd w:val="clear" w:color="auto" w:fill="auto"/>
          </w:tcPr>
          <w:p w14:paraId="2FFC7836" w14:textId="3C98FC59" w:rsidR="00F53953" w:rsidRDefault="00F53953" w:rsidP="00D10909">
            <w:pPr>
              <w:overflowPunct w:val="0"/>
              <w:autoSpaceDE w:val="0"/>
              <w:autoSpaceDN w:val="0"/>
              <w:adjustRightInd w:val="0"/>
              <w:spacing w:beforeLines="0" w:before="0" w:after="0" w:line="259" w:lineRule="auto"/>
              <w:textAlignment w:val="baseline"/>
              <w:rPr>
                <w:rFonts w:eastAsiaTheme="minorEastAsia" w:hint="eastAsia"/>
                <w:iCs/>
                <w:szCs w:val="20"/>
                <w:lang w:eastAsia="zh-CN"/>
              </w:rPr>
            </w:pPr>
            <w:r>
              <w:rPr>
                <w:rFonts w:eastAsiaTheme="minorEastAsia" w:hint="eastAsia"/>
                <w:iCs/>
                <w:szCs w:val="20"/>
                <w:lang w:eastAsia="zh-CN"/>
              </w:rPr>
              <w:t>-</w:t>
            </w:r>
            <w:r>
              <w:rPr>
                <w:rFonts w:eastAsiaTheme="minorEastAsia"/>
                <w:iCs/>
                <w:szCs w:val="20"/>
                <w:lang w:eastAsia="zh-CN"/>
              </w:rPr>
              <w:t>14.7</w:t>
            </w:r>
          </w:p>
        </w:tc>
        <w:tc>
          <w:tcPr>
            <w:tcW w:w="1290" w:type="dxa"/>
            <w:shd w:val="clear" w:color="auto" w:fill="auto"/>
            <w:tcMar>
              <w:top w:w="72" w:type="dxa"/>
              <w:left w:w="144" w:type="dxa"/>
              <w:bottom w:w="72" w:type="dxa"/>
              <w:right w:w="144" w:type="dxa"/>
            </w:tcMar>
            <w:hideMark/>
          </w:tcPr>
          <w:p w14:paraId="2D7D265C" w14:textId="77777777" w:rsidR="00D10909" w:rsidRPr="00D10909" w:rsidRDefault="00D1090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D10909">
              <w:rPr>
                <w:rFonts w:eastAsiaTheme="minorEastAsia"/>
                <w:iCs/>
                <w:szCs w:val="20"/>
                <w:lang w:eastAsia="zh-CN"/>
              </w:rPr>
              <w:t>-18.2</w:t>
            </w:r>
          </w:p>
        </w:tc>
        <w:tc>
          <w:tcPr>
            <w:tcW w:w="1462" w:type="dxa"/>
            <w:shd w:val="clear" w:color="auto" w:fill="auto"/>
            <w:tcMar>
              <w:top w:w="72" w:type="dxa"/>
              <w:left w:w="144" w:type="dxa"/>
              <w:bottom w:w="72" w:type="dxa"/>
              <w:right w:w="144" w:type="dxa"/>
            </w:tcMar>
            <w:hideMark/>
          </w:tcPr>
          <w:p w14:paraId="3535602E" w14:textId="77777777" w:rsidR="00D10909" w:rsidRPr="00D10909" w:rsidRDefault="00D1090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D10909">
              <w:rPr>
                <w:rFonts w:eastAsiaTheme="minorEastAsia"/>
                <w:iCs/>
                <w:szCs w:val="20"/>
                <w:lang w:eastAsia="zh-CN"/>
              </w:rPr>
              <w:t>-21.25</w:t>
            </w:r>
          </w:p>
        </w:tc>
        <w:tc>
          <w:tcPr>
            <w:tcW w:w="1332" w:type="dxa"/>
            <w:shd w:val="clear" w:color="auto" w:fill="auto"/>
            <w:tcMar>
              <w:top w:w="72" w:type="dxa"/>
              <w:left w:w="144" w:type="dxa"/>
              <w:bottom w:w="72" w:type="dxa"/>
              <w:right w:w="144" w:type="dxa"/>
            </w:tcMar>
            <w:hideMark/>
          </w:tcPr>
          <w:p w14:paraId="5BB7867F" w14:textId="3D279414" w:rsidR="00D10909" w:rsidRPr="00D10909" w:rsidRDefault="00D1090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D10909">
              <w:rPr>
                <w:rFonts w:eastAsiaTheme="minorEastAsia"/>
                <w:iCs/>
                <w:szCs w:val="20"/>
                <w:lang w:eastAsia="zh-CN"/>
              </w:rPr>
              <w:t>&lt;-2</w:t>
            </w:r>
            <w:r w:rsidR="003F3F8A">
              <w:rPr>
                <w:rFonts w:eastAsiaTheme="minorEastAsia"/>
                <w:iCs/>
                <w:szCs w:val="20"/>
                <w:lang w:eastAsia="zh-CN"/>
              </w:rPr>
              <w:t>2</w:t>
            </w:r>
          </w:p>
        </w:tc>
      </w:tr>
      <w:tr w:rsidR="004A12C6" w:rsidRPr="00D10909" w14:paraId="37D0226F" w14:textId="77777777" w:rsidTr="00A30A51">
        <w:trPr>
          <w:trHeight w:val="110"/>
          <w:jc w:val="center"/>
        </w:trPr>
        <w:tc>
          <w:tcPr>
            <w:tcW w:w="2490" w:type="dxa"/>
            <w:shd w:val="clear" w:color="auto" w:fill="auto"/>
            <w:tcMar>
              <w:top w:w="72" w:type="dxa"/>
              <w:left w:w="144" w:type="dxa"/>
              <w:bottom w:w="72" w:type="dxa"/>
              <w:right w:w="144" w:type="dxa"/>
            </w:tcMar>
            <w:hideMark/>
          </w:tcPr>
          <w:p w14:paraId="2EF65BAE" w14:textId="77777777" w:rsidR="00D10909" w:rsidRPr="00D10909" w:rsidRDefault="00D1090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D10909">
              <w:rPr>
                <w:rFonts w:eastAsiaTheme="minorEastAsia"/>
                <w:iCs/>
                <w:szCs w:val="20"/>
                <w:lang w:eastAsia="zh-CN"/>
              </w:rPr>
              <w:t xml:space="preserve">1%  </w:t>
            </w:r>
            <w:proofErr w:type="spellStart"/>
            <w:r w:rsidRPr="00D10909">
              <w:rPr>
                <w:rFonts w:eastAsiaTheme="minorEastAsia"/>
                <w:iCs/>
                <w:szCs w:val="20"/>
                <w:lang w:eastAsia="zh-CN"/>
              </w:rPr>
              <w:t>Pmiss</w:t>
            </w:r>
            <w:proofErr w:type="spellEnd"/>
            <w:r w:rsidRPr="00D10909">
              <w:rPr>
                <w:rFonts w:eastAsiaTheme="minorEastAsia"/>
                <w:iCs/>
                <w:szCs w:val="20"/>
                <w:lang w:eastAsia="zh-CN"/>
              </w:rPr>
              <w:t xml:space="preserve">, </w:t>
            </w:r>
            <w:proofErr w:type="spellStart"/>
            <w:r w:rsidRPr="00D10909">
              <w:rPr>
                <w:rFonts w:eastAsiaTheme="minorEastAsia"/>
                <w:iCs/>
                <w:szCs w:val="20"/>
                <w:lang w:eastAsia="zh-CN"/>
              </w:rPr>
              <w:t>noFH</w:t>
            </w:r>
            <w:proofErr w:type="spellEnd"/>
          </w:p>
        </w:tc>
        <w:tc>
          <w:tcPr>
            <w:tcW w:w="1290" w:type="dxa"/>
            <w:shd w:val="clear" w:color="auto" w:fill="auto"/>
          </w:tcPr>
          <w:p w14:paraId="71C99A2F" w14:textId="2DB87EB8" w:rsidR="00F53953" w:rsidRDefault="00F53953" w:rsidP="00D10909">
            <w:pPr>
              <w:overflowPunct w:val="0"/>
              <w:autoSpaceDE w:val="0"/>
              <w:autoSpaceDN w:val="0"/>
              <w:adjustRightInd w:val="0"/>
              <w:spacing w:beforeLines="0" w:before="0" w:after="0" w:line="259" w:lineRule="auto"/>
              <w:textAlignment w:val="baseline"/>
              <w:rPr>
                <w:rFonts w:eastAsiaTheme="minorEastAsia" w:hint="eastAsia"/>
                <w:iCs/>
                <w:szCs w:val="20"/>
                <w:lang w:eastAsia="zh-CN"/>
              </w:rPr>
            </w:pPr>
            <w:r>
              <w:rPr>
                <w:rFonts w:eastAsiaTheme="minorEastAsia" w:hint="eastAsia"/>
                <w:iCs/>
                <w:szCs w:val="20"/>
                <w:lang w:eastAsia="zh-CN"/>
              </w:rPr>
              <w:t>-</w:t>
            </w:r>
            <w:r>
              <w:rPr>
                <w:rFonts w:eastAsiaTheme="minorEastAsia"/>
                <w:iCs/>
                <w:szCs w:val="20"/>
                <w:lang w:eastAsia="zh-CN"/>
              </w:rPr>
              <w:t>11.3</w:t>
            </w:r>
          </w:p>
        </w:tc>
        <w:tc>
          <w:tcPr>
            <w:tcW w:w="1290" w:type="dxa"/>
            <w:shd w:val="clear" w:color="auto" w:fill="auto"/>
            <w:tcMar>
              <w:top w:w="72" w:type="dxa"/>
              <w:left w:w="144" w:type="dxa"/>
              <w:bottom w:w="72" w:type="dxa"/>
              <w:right w:w="144" w:type="dxa"/>
            </w:tcMar>
            <w:hideMark/>
          </w:tcPr>
          <w:p w14:paraId="3C27EB44" w14:textId="77777777" w:rsidR="00D10909" w:rsidRPr="00D10909" w:rsidRDefault="00D1090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D10909">
              <w:rPr>
                <w:rFonts w:eastAsiaTheme="minorEastAsia"/>
                <w:iCs/>
                <w:szCs w:val="20"/>
                <w:lang w:eastAsia="zh-CN"/>
              </w:rPr>
              <w:t>-15.6</w:t>
            </w:r>
          </w:p>
        </w:tc>
        <w:tc>
          <w:tcPr>
            <w:tcW w:w="1462" w:type="dxa"/>
            <w:shd w:val="clear" w:color="auto" w:fill="auto"/>
            <w:tcMar>
              <w:top w:w="72" w:type="dxa"/>
              <w:left w:w="144" w:type="dxa"/>
              <w:bottom w:w="72" w:type="dxa"/>
              <w:right w:w="144" w:type="dxa"/>
            </w:tcMar>
            <w:hideMark/>
          </w:tcPr>
          <w:p w14:paraId="62796D5D" w14:textId="77777777" w:rsidR="00D10909" w:rsidRPr="00D10909" w:rsidRDefault="00D1090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D10909">
              <w:rPr>
                <w:rFonts w:eastAsiaTheme="minorEastAsia"/>
                <w:iCs/>
                <w:szCs w:val="20"/>
                <w:lang w:eastAsia="zh-CN"/>
              </w:rPr>
              <w:t>-19.25</w:t>
            </w:r>
          </w:p>
        </w:tc>
        <w:tc>
          <w:tcPr>
            <w:tcW w:w="1332" w:type="dxa"/>
            <w:shd w:val="clear" w:color="auto" w:fill="auto"/>
            <w:tcMar>
              <w:top w:w="72" w:type="dxa"/>
              <w:left w:w="144" w:type="dxa"/>
              <w:bottom w:w="72" w:type="dxa"/>
              <w:right w:w="144" w:type="dxa"/>
            </w:tcMar>
            <w:hideMark/>
          </w:tcPr>
          <w:p w14:paraId="67656492" w14:textId="77777777" w:rsidR="00D10909" w:rsidRPr="00D10909" w:rsidRDefault="00D10909" w:rsidP="00D10909">
            <w:pPr>
              <w:overflowPunct w:val="0"/>
              <w:autoSpaceDE w:val="0"/>
              <w:autoSpaceDN w:val="0"/>
              <w:adjustRightInd w:val="0"/>
              <w:spacing w:beforeLines="0" w:before="0" w:after="0" w:line="259" w:lineRule="auto"/>
              <w:textAlignment w:val="baseline"/>
              <w:rPr>
                <w:rFonts w:eastAsiaTheme="minorEastAsia"/>
                <w:iCs/>
                <w:szCs w:val="20"/>
                <w:lang w:eastAsia="zh-CN"/>
              </w:rPr>
            </w:pPr>
            <w:r w:rsidRPr="00D10909">
              <w:rPr>
                <w:rFonts w:eastAsiaTheme="minorEastAsia"/>
                <w:iCs/>
                <w:szCs w:val="20"/>
                <w:lang w:eastAsia="zh-CN"/>
              </w:rPr>
              <w:t>&lt;-20</w:t>
            </w:r>
          </w:p>
        </w:tc>
      </w:tr>
    </w:tbl>
    <w:p w14:paraId="62ED5C2C" w14:textId="77777777" w:rsidR="00D10909" w:rsidRDefault="00D10909" w:rsidP="00722C37">
      <w:pPr>
        <w:overflowPunct w:val="0"/>
        <w:autoSpaceDE w:val="0"/>
        <w:autoSpaceDN w:val="0"/>
        <w:adjustRightInd w:val="0"/>
        <w:spacing w:beforeLines="0" w:before="0" w:after="0" w:line="259" w:lineRule="auto"/>
        <w:textAlignment w:val="baseline"/>
        <w:rPr>
          <w:rFonts w:eastAsiaTheme="minorEastAsia"/>
          <w:iCs/>
          <w:szCs w:val="20"/>
          <w:lang w:val="en-GB" w:eastAsia="zh-CN"/>
        </w:rPr>
      </w:pPr>
    </w:p>
    <w:p w14:paraId="317633EA" w14:textId="4DF98B41" w:rsidR="00D10909" w:rsidRDefault="00104859" w:rsidP="00722C37">
      <w:pPr>
        <w:overflowPunct w:val="0"/>
        <w:autoSpaceDE w:val="0"/>
        <w:autoSpaceDN w:val="0"/>
        <w:adjustRightInd w:val="0"/>
        <w:spacing w:beforeLines="0" w:before="0" w:after="0" w:line="259" w:lineRule="auto"/>
        <w:textAlignment w:val="baseline"/>
        <w:rPr>
          <w:rFonts w:eastAsiaTheme="minorEastAsia"/>
          <w:iCs/>
          <w:szCs w:val="20"/>
          <w:lang w:val="en-GB" w:eastAsia="zh-CN"/>
        </w:rPr>
      </w:pPr>
      <w:r>
        <w:rPr>
          <w:rFonts w:eastAsiaTheme="minorEastAsia"/>
          <w:iCs/>
          <w:szCs w:val="20"/>
          <w:lang w:val="en-GB" w:eastAsia="zh-CN"/>
        </w:rPr>
        <w:t xml:space="preserve">It can be seen that up to 4 </w:t>
      </w:r>
      <w:r w:rsidR="00EF2F49">
        <w:rPr>
          <w:rFonts w:eastAsiaTheme="minorEastAsia"/>
          <w:iCs/>
          <w:szCs w:val="20"/>
          <w:lang w:val="en-GB" w:eastAsia="zh-CN"/>
        </w:rPr>
        <w:t xml:space="preserve">PRACH </w:t>
      </w:r>
      <w:r>
        <w:rPr>
          <w:rFonts w:eastAsiaTheme="minorEastAsia"/>
          <w:iCs/>
          <w:szCs w:val="20"/>
          <w:lang w:val="en-GB" w:eastAsia="zh-CN"/>
        </w:rPr>
        <w:t>repetitions</w:t>
      </w:r>
      <w:r w:rsidR="00EF2F49">
        <w:rPr>
          <w:rFonts w:eastAsiaTheme="minorEastAsia"/>
          <w:iCs/>
          <w:szCs w:val="20"/>
          <w:lang w:val="en-GB" w:eastAsia="zh-CN"/>
        </w:rPr>
        <w:t xml:space="preserve"> </w:t>
      </w:r>
      <w:r w:rsidR="00EF2F49">
        <w:rPr>
          <w:rFonts w:eastAsiaTheme="minorEastAsia"/>
          <w:iCs/>
          <w:szCs w:val="20"/>
          <w:lang w:val="en-GB" w:eastAsia="zh-CN"/>
        </w:rPr>
        <w:t xml:space="preserve">with same beam </w:t>
      </w:r>
      <w:r w:rsidR="00EF2F49">
        <w:rPr>
          <w:rFonts w:eastAsiaTheme="minorEastAsia"/>
          <w:iCs/>
          <w:szCs w:val="20"/>
          <w:lang w:val="en-GB" w:eastAsia="zh-CN"/>
        </w:rPr>
        <w:t>should be enough</w:t>
      </w:r>
      <w:r w:rsidR="00EF2F49">
        <w:rPr>
          <w:rFonts w:eastAsiaTheme="minorEastAsia"/>
          <w:iCs/>
          <w:szCs w:val="20"/>
          <w:lang w:val="en-GB" w:eastAsia="zh-CN"/>
        </w:rPr>
        <w:t xml:space="preserve"> to compensate the maximum performance gap identified in Rel-17.</w:t>
      </w:r>
      <w:r w:rsidR="00FB1B59">
        <w:rPr>
          <w:rFonts w:eastAsiaTheme="minorEastAsia"/>
          <w:iCs/>
          <w:szCs w:val="20"/>
          <w:lang w:val="en-GB" w:eastAsia="zh-CN"/>
        </w:rPr>
        <w:t xml:space="preserve"> If frequency hopping</w:t>
      </w:r>
      <w:r w:rsidR="003C17DD">
        <w:rPr>
          <w:rFonts w:eastAsiaTheme="minorEastAsia"/>
          <w:iCs/>
          <w:szCs w:val="20"/>
          <w:lang w:val="en-GB" w:eastAsia="zh-CN"/>
        </w:rPr>
        <w:t xml:space="preserve"> (as shown in </w:t>
      </w:r>
      <w:r w:rsidR="003C17DD">
        <w:rPr>
          <w:rFonts w:eastAsiaTheme="minorEastAsia"/>
          <w:iCs/>
          <w:szCs w:val="20"/>
          <w:lang w:val="en-GB" w:eastAsia="zh-CN"/>
        </w:rPr>
        <w:t>Figure 2)</w:t>
      </w:r>
      <w:r w:rsidR="00FB1B59">
        <w:rPr>
          <w:rFonts w:eastAsiaTheme="minorEastAsia"/>
          <w:iCs/>
          <w:szCs w:val="20"/>
          <w:lang w:val="en-GB" w:eastAsia="zh-CN"/>
        </w:rPr>
        <w:t xml:space="preserve"> is considered a</w:t>
      </w:r>
      <w:r w:rsidR="00FB1B59">
        <w:rPr>
          <w:rFonts w:eastAsiaTheme="minorEastAsia"/>
          <w:iCs/>
          <w:szCs w:val="20"/>
          <w:lang w:val="en-GB" w:eastAsia="zh-CN"/>
        </w:rPr>
        <w:t>nd 10% is assumed as the PRACH miss detection rate, probably 2 repetiti</w:t>
      </w:r>
      <w:r w:rsidR="00FB1B59">
        <w:rPr>
          <w:rFonts w:eastAsiaTheme="minorEastAsia"/>
          <w:iCs/>
          <w:szCs w:val="20"/>
          <w:lang w:val="en-GB" w:eastAsia="zh-CN"/>
        </w:rPr>
        <w:t xml:space="preserve">ons would be enough to have the SNR@10% </w:t>
      </w:r>
      <w:proofErr w:type="spellStart"/>
      <w:r w:rsidR="00FB1B59">
        <w:rPr>
          <w:rFonts w:eastAsiaTheme="minorEastAsia"/>
          <w:iCs/>
          <w:szCs w:val="20"/>
          <w:lang w:val="en-GB" w:eastAsia="zh-CN"/>
        </w:rPr>
        <w:t>Pmiss</w:t>
      </w:r>
      <w:proofErr w:type="spellEnd"/>
      <w:r w:rsidR="00FB1B59">
        <w:rPr>
          <w:rFonts w:eastAsiaTheme="minorEastAsia"/>
          <w:iCs/>
          <w:szCs w:val="20"/>
          <w:lang w:val="en-GB" w:eastAsia="zh-CN"/>
        </w:rPr>
        <w:t xml:space="preserve"> close to the target SNR.</w:t>
      </w:r>
    </w:p>
    <w:p w14:paraId="79602223" w14:textId="514BD595" w:rsidR="006518F6" w:rsidRDefault="006518F6" w:rsidP="00A30A51">
      <w:pPr>
        <w:overflowPunct w:val="0"/>
        <w:autoSpaceDE w:val="0"/>
        <w:autoSpaceDN w:val="0"/>
        <w:adjustRightInd w:val="0"/>
        <w:spacing w:beforeLines="0" w:before="120" w:after="0" w:line="259" w:lineRule="auto"/>
        <w:textAlignment w:val="baseline"/>
        <w:rPr>
          <w:rFonts w:eastAsiaTheme="minorEastAsia"/>
          <w:iCs/>
          <w:szCs w:val="20"/>
          <w:lang w:val="en-GB" w:eastAsia="zh-CN"/>
        </w:rPr>
      </w:pPr>
      <w:r>
        <w:rPr>
          <w:rFonts w:eastAsiaTheme="minorEastAsia"/>
          <w:iCs/>
          <w:szCs w:val="20"/>
          <w:lang w:val="en-GB" w:eastAsia="zh-CN"/>
        </w:rPr>
        <w:t>According to above, we have following proposal.</w:t>
      </w:r>
    </w:p>
    <w:p w14:paraId="3C31204E" w14:textId="35DFBC12" w:rsidR="00EF2F49" w:rsidRPr="00330AD2" w:rsidRDefault="00EF2F49" w:rsidP="00EF2F49">
      <w:pPr>
        <w:spacing w:beforeLines="0" w:before="0" w:after="0"/>
        <w:rPr>
          <w:rFonts w:eastAsia="宋体"/>
          <w:b/>
          <w:i/>
          <w:lang w:val="en-GB" w:eastAsia="zh-CN"/>
        </w:rPr>
      </w:pPr>
      <w:r>
        <w:rPr>
          <w:rFonts w:eastAsia="宋体"/>
          <w:b/>
          <w:i/>
          <w:lang w:val="en-GB" w:eastAsia="zh-CN"/>
        </w:rPr>
        <w:t>Proposal</w:t>
      </w:r>
      <w:r w:rsidRPr="00330AD2">
        <w:rPr>
          <w:rFonts w:eastAsia="宋体"/>
          <w:b/>
          <w:i/>
          <w:lang w:val="en-GB" w:eastAsia="zh-CN"/>
        </w:rPr>
        <w:t xml:space="preserve"> </w:t>
      </w:r>
      <w:r>
        <w:rPr>
          <w:rFonts w:eastAsia="宋体"/>
          <w:b/>
          <w:i/>
          <w:lang w:val="en-GB" w:eastAsia="zh-CN"/>
        </w:rPr>
        <w:t>1</w:t>
      </w:r>
      <w:r w:rsidRPr="00330AD2">
        <w:rPr>
          <w:rFonts w:eastAsia="宋体"/>
          <w:b/>
          <w:i/>
          <w:lang w:val="en-GB" w:eastAsia="zh-CN"/>
        </w:rPr>
        <w:t xml:space="preserve">: </w:t>
      </w:r>
    </w:p>
    <w:p w14:paraId="43B11CFD" w14:textId="582BE1A1" w:rsidR="00EF2F49" w:rsidRPr="00330AD2" w:rsidRDefault="00EF2F49" w:rsidP="00EF2F49">
      <w:pPr>
        <w:pStyle w:val="ListParagraph"/>
        <w:numPr>
          <w:ilvl w:val="0"/>
          <w:numId w:val="42"/>
        </w:numPr>
        <w:spacing w:beforeLines="0" w:before="0" w:after="0"/>
        <w:ind w:firstLineChars="0"/>
        <w:rPr>
          <w:rFonts w:ascii="Times New Roman" w:hAnsi="Times New Roman" w:cs="Times New Roman"/>
          <w:b/>
          <w:i/>
          <w:lang w:val="en-GB"/>
        </w:rPr>
      </w:pPr>
      <w:r>
        <w:rPr>
          <w:rFonts w:ascii="Times New Roman" w:hAnsi="Times New Roman" w:cs="Times New Roman"/>
          <w:b/>
          <w:i/>
          <w:lang w:val="en-GB"/>
        </w:rPr>
        <w:t>U</w:t>
      </w:r>
      <w:r w:rsidRPr="00EF2F49">
        <w:rPr>
          <w:rFonts w:ascii="Times New Roman" w:hAnsi="Times New Roman" w:cs="Times New Roman"/>
          <w:b/>
          <w:i/>
          <w:lang w:val="en-GB"/>
        </w:rPr>
        <w:t xml:space="preserve">p to 4 PRACH repetitions with same beam should be </w:t>
      </w:r>
      <w:r w:rsidR="00081E3F">
        <w:rPr>
          <w:rFonts w:ascii="Times New Roman" w:hAnsi="Times New Roman" w:cs="Times New Roman"/>
          <w:b/>
          <w:i/>
          <w:lang w:val="en-GB"/>
        </w:rPr>
        <w:t>considered</w:t>
      </w:r>
      <w:r w:rsidRPr="00EF2F49">
        <w:rPr>
          <w:rFonts w:ascii="Times New Roman" w:hAnsi="Times New Roman" w:cs="Times New Roman"/>
          <w:b/>
          <w:i/>
          <w:lang w:val="en-GB"/>
        </w:rPr>
        <w:t xml:space="preserve"> to compensate the maximum performance gap identified in Rel-17</w:t>
      </w:r>
      <w:r w:rsidR="001045D6">
        <w:rPr>
          <w:rFonts w:ascii="Times New Roman" w:hAnsi="Times New Roman" w:cs="Times New Roman"/>
          <w:b/>
          <w:i/>
          <w:lang w:val="en-GB"/>
        </w:rPr>
        <w:t xml:space="preserve"> when frequency hopping is not assumed</w:t>
      </w:r>
      <w:r w:rsidRPr="00330AD2">
        <w:rPr>
          <w:rFonts w:ascii="Times New Roman" w:hAnsi="Times New Roman" w:cs="Times New Roman"/>
          <w:b/>
          <w:i/>
          <w:lang w:val="en-GB"/>
        </w:rPr>
        <w:t>.</w:t>
      </w:r>
    </w:p>
    <w:p w14:paraId="63666479" w14:textId="77777777" w:rsidR="00C670CE" w:rsidRPr="00633A4D" w:rsidRDefault="00C670CE" w:rsidP="00A30A51">
      <w:pPr>
        <w:pStyle w:val="Heading3"/>
        <w:spacing w:beforeLines="100" w:before="240"/>
        <w:rPr>
          <w:lang w:val="en-GB"/>
        </w:rPr>
      </w:pPr>
      <w:r w:rsidRPr="00633A4D">
        <w:rPr>
          <w:lang w:val="en-GB"/>
        </w:rPr>
        <w:t>Coverage performance of PRACH repetition with multiple Tx beams</w:t>
      </w:r>
    </w:p>
    <w:p w14:paraId="32033A64" w14:textId="2F1F2996" w:rsidR="007E4E8C" w:rsidRDefault="00881386" w:rsidP="00B143D5">
      <w:pPr>
        <w:spacing w:beforeLines="0" w:before="0" w:after="0"/>
        <w:rPr>
          <w:rFonts w:eastAsia="宋体"/>
          <w:lang w:val="en-GB" w:eastAsia="zh-CN"/>
        </w:rPr>
      </w:pPr>
      <w:r>
        <w:rPr>
          <w:rFonts w:eastAsia="宋体"/>
          <w:lang w:val="en-GB" w:eastAsia="zh-CN"/>
        </w:rPr>
        <w:t>PRACH repetition with multiple Tx beams</w:t>
      </w:r>
      <w:r w:rsidR="00FA2B0A">
        <w:rPr>
          <w:rFonts w:eastAsia="宋体"/>
          <w:lang w:val="en-GB" w:eastAsia="zh-CN"/>
        </w:rPr>
        <w:t xml:space="preserve"> is a candidate scheme to be justified. </w:t>
      </w:r>
      <w:r w:rsidR="007B66C4">
        <w:rPr>
          <w:rFonts w:eastAsia="宋体"/>
          <w:lang w:val="en-GB" w:eastAsia="zh-CN"/>
        </w:rPr>
        <w:t xml:space="preserve">Link level evaluation is performed </w:t>
      </w:r>
      <w:r w:rsidR="00814836">
        <w:rPr>
          <w:rFonts w:eastAsia="宋体"/>
          <w:lang w:val="en-GB" w:eastAsia="zh-CN"/>
        </w:rPr>
        <w:t>a</w:t>
      </w:r>
      <w:r w:rsidR="00FA2B0A">
        <w:rPr>
          <w:rFonts w:eastAsia="宋体"/>
          <w:lang w:val="en-GB" w:eastAsia="zh-CN"/>
        </w:rPr>
        <w:t>ssum</w:t>
      </w:r>
      <w:r w:rsidR="00814836">
        <w:rPr>
          <w:rFonts w:eastAsia="宋体"/>
          <w:lang w:val="en-GB" w:eastAsia="zh-CN"/>
        </w:rPr>
        <w:t>ing</w:t>
      </w:r>
      <w:r w:rsidR="00FA2B0A">
        <w:rPr>
          <w:rFonts w:eastAsia="宋体"/>
          <w:lang w:val="en-GB" w:eastAsia="zh-CN"/>
        </w:rPr>
        <w:t xml:space="preserve"> that UE transmits multiple PRACH signals associated with single </w:t>
      </w:r>
      <w:r w:rsidR="00561B6F">
        <w:rPr>
          <w:rFonts w:eastAsia="宋体"/>
          <w:lang w:val="en-GB" w:eastAsia="zh-CN"/>
        </w:rPr>
        <w:t xml:space="preserve">best narrow beam or </w:t>
      </w:r>
      <w:r w:rsidR="00FA2B0A">
        <w:rPr>
          <w:rFonts w:eastAsia="宋体"/>
          <w:lang w:val="en-GB" w:eastAsia="zh-CN"/>
        </w:rPr>
        <w:t xml:space="preserve">using different narrow beams </w:t>
      </w:r>
      <w:r w:rsidR="00561B6F">
        <w:rPr>
          <w:rFonts w:eastAsia="宋体"/>
          <w:lang w:val="en-GB" w:eastAsia="zh-CN"/>
        </w:rPr>
        <w:t>for different repetitions</w:t>
      </w:r>
      <w:r w:rsidR="002B4C58">
        <w:rPr>
          <w:rFonts w:eastAsia="宋体"/>
          <w:lang w:val="en-GB" w:eastAsia="zh-CN"/>
        </w:rPr>
        <w:t xml:space="preserve"> on the transmitter side</w:t>
      </w:r>
      <w:r w:rsidR="00FA2B0A">
        <w:rPr>
          <w:rFonts w:eastAsia="宋体"/>
          <w:lang w:val="en-GB" w:eastAsia="zh-CN"/>
        </w:rPr>
        <w:t xml:space="preserve">. </w:t>
      </w:r>
      <w:r w:rsidR="002B4C58">
        <w:rPr>
          <w:rFonts w:eastAsia="宋体"/>
          <w:lang w:val="en-GB" w:eastAsia="zh-CN"/>
        </w:rPr>
        <w:t xml:space="preserve">On the receiver side, </w:t>
      </w:r>
      <w:proofErr w:type="spellStart"/>
      <w:r w:rsidR="00FA2B0A">
        <w:rPr>
          <w:rFonts w:eastAsia="宋体"/>
          <w:lang w:val="en-GB" w:eastAsia="zh-CN"/>
        </w:rPr>
        <w:t>gNB</w:t>
      </w:r>
      <w:proofErr w:type="spellEnd"/>
      <w:r w:rsidR="00FA2B0A">
        <w:rPr>
          <w:rFonts w:eastAsia="宋体"/>
          <w:lang w:val="en-GB" w:eastAsia="zh-CN"/>
        </w:rPr>
        <w:t xml:space="preserve"> detects PRACH signals over the corresponding RO with the same Rx beam</w:t>
      </w:r>
      <w:r w:rsidR="00085C54">
        <w:rPr>
          <w:rFonts w:eastAsia="宋体"/>
          <w:lang w:val="en-GB" w:eastAsia="zh-CN"/>
        </w:rPr>
        <w:t xml:space="preserve"> for b</w:t>
      </w:r>
      <w:r w:rsidR="00085C54">
        <w:rPr>
          <w:rFonts w:eastAsia="宋体"/>
          <w:lang w:val="en-GB" w:eastAsia="zh-CN"/>
        </w:rPr>
        <w:t>oth schemes</w:t>
      </w:r>
      <w:r w:rsidR="00006301">
        <w:rPr>
          <w:rFonts w:eastAsia="宋体"/>
          <w:lang w:val="en-GB" w:eastAsia="zh-CN"/>
        </w:rPr>
        <w:t>.</w:t>
      </w:r>
      <w:r w:rsidR="00FD1F43">
        <w:rPr>
          <w:rFonts w:eastAsia="宋体"/>
          <w:lang w:val="en-GB" w:eastAsia="zh-CN"/>
        </w:rPr>
        <w:t xml:space="preserve"> </w:t>
      </w:r>
      <w:r w:rsidR="007E4E8C">
        <w:rPr>
          <w:rFonts w:eastAsia="宋体"/>
          <w:lang w:val="en-GB" w:eastAsia="zh-CN"/>
        </w:rPr>
        <w:t xml:space="preserve">The detailed evaluation assumptions can be found in </w:t>
      </w:r>
      <w:r w:rsidR="00F23206" w:rsidRPr="00A30A51">
        <w:rPr>
          <w:rFonts w:eastAsia="宋体" w:hint="eastAsia"/>
          <w:lang w:val="en-GB" w:eastAsia="zh-CN"/>
        </w:rPr>
        <w:t>T</w:t>
      </w:r>
      <w:r w:rsidR="00F23206" w:rsidRPr="00A30A51">
        <w:rPr>
          <w:rFonts w:eastAsia="宋体"/>
          <w:lang w:val="en-GB" w:eastAsia="zh-CN"/>
        </w:rPr>
        <w:t xml:space="preserve">able A2 </w:t>
      </w:r>
      <w:r w:rsidR="00F23206" w:rsidRPr="00A30A51">
        <w:rPr>
          <w:rFonts w:eastAsia="宋体" w:hint="eastAsia"/>
          <w:lang w:val="en-GB" w:eastAsia="zh-CN"/>
        </w:rPr>
        <w:t>in</w:t>
      </w:r>
      <w:r w:rsidR="00F23206" w:rsidRPr="00A30A51">
        <w:rPr>
          <w:rFonts w:eastAsia="宋体"/>
          <w:lang w:val="en-GB" w:eastAsia="zh-CN"/>
        </w:rPr>
        <w:t xml:space="preserve"> </w:t>
      </w:r>
      <w:r w:rsidR="00F23206" w:rsidRPr="00A30A51">
        <w:rPr>
          <w:rFonts w:eastAsia="宋体" w:hint="eastAsia"/>
          <w:lang w:val="en-GB" w:eastAsia="zh-CN"/>
        </w:rPr>
        <w:t>Annex.</w:t>
      </w:r>
    </w:p>
    <w:p w14:paraId="6FDE6055" w14:textId="49460EAD" w:rsidR="00C670CE" w:rsidRDefault="00006301" w:rsidP="00A30A51">
      <w:pPr>
        <w:spacing w:beforeLines="0" w:before="120" w:after="0"/>
        <w:rPr>
          <w:rFonts w:eastAsia="宋体"/>
          <w:lang w:val="en-GB" w:eastAsia="zh-CN"/>
        </w:rPr>
      </w:pPr>
      <w:r>
        <w:rPr>
          <w:rFonts w:eastAsia="宋体"/>
          <w:lang w:val="en-GB" w:eastAsia="zh-CN"/>
        </w:rPr>
        <w:t>As shown in Figure 3,</w:t>
      </w:r>
      <w:r w:rsidR="009F53F3">
        <w:rPr>
          <w:rFonts w:eastAsia="宋体"/>
          <w:lang w:val="en-GB" w:eastAsia="zh-CN"/>
        </w:rPr>
        <w:t xml:space="preserve"> </w:t>
      </w:r>
      <w:r w:rsidR="009F53F3">
        <w:rPr>
          <w:rFonts w:eastAsia="宋体" w:hint="eastAsia"/>
          <w:lang w:val="en-GB" w:eastAsia="zh-CN"/>
        </w:rPr>
        <w:t>com</w:t>
      </w:r>
      <w:r w:rsidR="009F53F3">
        <w:rPr>
          <w:rFonts w:eastAsia="宋体"/>
          <w:lang w:val="en-GB" w:eastAsia="zh-CN"/>
        </w:rPr>
        <w:t>pared to single PRACH repetition,</w:t>
      </w:r>
      <w:r>
        <w:rPr>
          <w:rFonts w:eastAsia="宋体"/>
          <w:lang w:val="en-GB" w:eastAsia="zh-CN"/>
        </w:rPr>
        <w:t xml:space="preserve"> the performance gain of multiple beam repetition is </w:t>
      </w:r>
      <w:r w:rsidR="006966AC">
        <w:rPr>
          <w:rFonts w:eastAsia="宋体"/>
          <w:lang w:val="en-GB" w:eastAsia="zh-CN"/>
        </w:rPr>
        <w:t xml:space="preserve">4.6dB, while the performance gain of single </w:t>
      </w:r>
      <w:r w:rsidR="009F53F3">
        <w:rPr>
          <w:rFonts w:eastAsia="宋体"/>
          <w:lang w:val="en-GB" w:eastAsia="zh-CN"/>
        </w:rPr>
        <w:t xml:space="preserve">best </w:t>
      </w:r>
      <w:r w:rsidR="006966AC">
        <w:rPr>
          <w:rFonts w:eastAsia="宋体"/>
          <w:lang w:val="en-GB" w:eastAsia="zh-CN"/>
        </w:rPr>
        <w:t>beam repetition is 6.7dB.</w:t>
      </w:r>
      <w:r w:rsidR="002325B8">
        <w:rPr>
          <w:rFonts w:eastAsia="宋体"/>
          <w:lang w:val="en-GB" w:eastAsia="zh-CN"/>
        </w:rPr>
        <w:t xml:space="preserve"> Therefor</w:t>
      </w:r>
      <w:r w:rsidR="002325B8">
        <w:rPr>
          <w:rFonts w:eastAsia="宋体"/>
          <w:lang w:val="en-GB" w:eastAsia="zh-CN"/>
        </w:rPr>
        <w:t>e, using best beam for PRACH repetition would have around 2</w:t>
      </w:r>
      <w:r w:rsidR="00164EA9">
        <w:rPr>
          <w:rFonts w:eastAsia="宋体"/>
          <w:lang w:val="en-GB" w:eastAsia="zh-CN"/>
        </w:rPr>
        <w:t xml:space="preserve">.1 </w:t>
      </w:r>
      <w:r w:rsidR="002325B8">
        <w:rPr>
          <w:rFonts w:eastAsia="宋体"/>
          <w:lang w:val="en-GB" w:eastAsia="zh-CN"/>
        </w:rPr>
        <w:t>dB gain compared to using different narrow beams.</w:t>
      </w:r>
    </w:p>
    <w:p w14:paraId="2C558016" w14:textId="77777777" w:rsidR="00D601D6" w:rsidRPr="00A30A51" w:rsidRDefault="006E0543" w:rsidP="00A30A51">
      <w:pPr>
        <w:spacing w:beforeLines="0" w:before="120" w:after="0"/>
        <w:rPr>
          <w:rFonts w:eastAsia="宋体"/>
          <w:b/>
          <w:i/>
          <w:lang w:val="en-GB" w:eastAsia="zh-CN"/>
        </w:rPr>
      </w:pPr>
      <w:r w:rsidRPr="00A30A51">
        <w:rPr>
          <w:rFonts w:eastAsia="宋体"/>
          <w:b/>
          <w:i/>
          <w:lang w:val="en-GB" w:eastAsia="zh-CN"/>
        </w:rPr>
        <w:t xml:space="preserve">Observation </w:t>
      </w:r>
      <w:r w:rsidR="001D1033" w:rsidRPr="00A30A51">
        <w:rPr>
          <w:rFonts w:eastAsia="宋体"/>
          <w:b/>
          <w:i/>
          <w:lang w:val="en-GB" w:eastAsia="zh-CN"/>
        </w:rPr>
        <w:t>5</w:t>
      </w:r>
      <w:r w:rsidRPr="00A30A51">
        <w:rPr>
          <w:rFonts w:eastAsia="宋体"/>
          <w:b/>
          <w:i/>
          <w:lang w:val="en-GB" w:eastAsia="zh-CN"/>
        </w:rPr>
        <w:t xml:space="preserve">: </w:t>
      </w:r>
    </w:p>
    <w:p w14:paraId="6D68D5BD" w14:textId="1405BF5B" w:rsidR="006E0543" w:rsidRPr="00A30A51" w:rsidRDefault="006E0543" w:rsidP="00A30A51">
      <w:pPr>
        <w:pStyle w:val="ListParagraph"/>
        <w:numPr>
          <w:ilvl w:val="0"/>
          <w:numId w:val="41"/>
        </w:numPr>
        <w:spacing w:beforeLines="0" w:before="0" w:after="0"/>
        <w:ind w:firstLineChars="0"/>
        <w:rPr>
          <w:rFonts w:ascii="Times New Roman" w:hAnsi="Times New Roman" w:cs="Times New Roman"/>
          <w:b/>
          <w:i/>
          <w:lang w:val="en-GB"/>
        </w:rPr>
      </w:pPr>
      <w:r w:rsidRPr="00A30A51">
        <w:rPr>
          <w:rFonts w:ascii="Times New Roman" w:hAnsi="Times New Roman" w:cs="Times New Roman"/>
          <w:b/>
          <w:i/>
          <w:lang w:val="en-GB"/>
        </w:rPr>
        <w:t>The performance gain of single beam repetition is 2.1dB better than that of multiple beam repetition for the case of 8 PRACH repetition</w:t>
      </w:r>
      <w:r w:rsidR="00103237">
        <w:rPr>
          <w:rFonts w:ascii="Times New Roman" w:hAnsi="Times New Roman" w:cs="Times New Roman"/>
          <w:b/>
          <w:i/>
          <w:lang w:val="en-GB"/>
        </w:rPr>
        <w:t>s</w:t>
      </w:r>
      <w:r w:rsidRPr="00A30A51">
        <w:rPr>
          <w:rFonts w:ascii="Times New Roman" w:hAnsi="Times New Roman" w:cs="Times New Roman"/>
          <w:b/>
          <w:i/>
          <w:lang w:val="en-GB"/>
        </w:rPr>
        <w:t>.</w:t>
      </w:r>
    </w:p>
    <w:p w14:paraId="7E634D42" w14:textId="188ACFC8" w:rsidR="00E7135D" w:rsidRPr="00E7135D" w:rsidRDefault="00000A25" w:rsidP="00915786">
      <w:pPr>
        <w:spacing w:beforeLines="0" w:before="0" w:after="0"/>
        <w:jc w:val="center"/>
        <w:rPr>
          <w:rFonts w:eastAsia="宋体"/>
          <w:lang w:val="en-GB" w:eastAsia="zh-CN"/>
        </w:rPr>
      </w:pPr>
      <w:r>
        <w:rPr>
          <w:rFonts w:eastAsia="宋体"/>
          <w:noProof/>
          <w:lang w:val="en-GB" w:eastAsia="zh-CN"/>
        </w:rPr>
        <w:drawing>
          <wp:inline distT="0" distB="0" distL="0" distR="0" wp14:anchorId="2051E401" wp14:editId="075487EB">
            <wp:extent cx="3840795" cy="3028495"/>
            <wp:effectExtent l="0" t="0" r="762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ngle-multiple-beam.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55566" cy="3040142"/>
                    </a:xfrm>
                    <a:prstGeom prst="rect">
                      <a:avLst/>
                    </a:prstGeom>
                  </pic:spPr>
                </pic:pic>
              </a:graphicData>
            </a:graphic>
          </wp:inline>
        </w:drawing>
      </w:r>
    </w:p>
    <w:p w14:paraId="5039B0C0" w14:textId="017ADE4A" w:rsidR="00E7135D" w:rsidRPr="00A30A51" w:rsidRDefault="00E7135D" w:rsidP="00915786">
      <w:pPr>
        <w:spacing w:beforeLines="0" w:before="0" w:after="0"/>
        <w:jc w:val="center"/>
        <w:rPr>
          <w:rFonts w:eastAsia="宋体"/>
          <w:lang w:val="en-GB" w:eastAsia="zh-CN"/>
        </w:rPr>
      </w:pPr>
      <w:r w:rsidRPr="00A30A51">
        <w:rPr>
          <w:rFonts w:eastAsia="宋体" w:hint="eastAsia"/>
          <w:lang w:val="en-GB" w:eastAsia="zh-CN"/>
        </w:rPr>
        <w:t>F</w:t>
      </w:r>
      <w:r w:rsidRPr="00A30A51">
        <w:rPr>
          <w:rFonts w:eastAsia="宋体"/>
          <w:lang w:val="en-GB" w:eastAsia="zh-CN"/>
        </w:rPr>
        <w:t>igure3.</w:t>
      </w:r>
      <w:r w:rsidR="00750291" w:rsidRPr="00A30A51">
        <w:rPr>
          <w:rFonts w:eastAsia="宋体"/>
          <w:lang w:val="en-GB" w:eastAsia="zh-CN"/>
        </w:rPr>
        <w:t xml:space="preserve"> </w:t>
      </w:r>
      <w:r w:rsidR="00973D0E">
        <w:rPr>
          <w:rFonts w:eastAsia="宋体" w:hint="eastAsia"/>
          <w:lang w:val="en-GB" w:eastAsia="zh-CN"/>
        </w:rPr>
        <w:t>P</w:t>
      </w:r>
      <w:r w:rsidR="00750291" w:rsidRPr="00A30A51">
        <w:rPr>
          <w:rFonts w:eastAsia="宋体"/>
          <w:lang w:val="en-GB" w:eastAsia="zh-CN"/>
        </w:rPr>
        <w:t>erformance of PRACH repetition with same and different Tx beam.</w:t>
      </w:r>
    </w:p>
    <w:p w14:paraId="11452301" w14:textId="7D1EDF53" w:rsidR="00320E78" w:rsidRDefault="00B67A15" w:rsidP="00DD111C">
      <w:pPr>
        <w:overflowPunct w:val="0"/>
        <w:autoSpaceDE w:val="0"/>
        <w:autoSpaceDN w:val="0"/>
        <w:adjustRightInd w:val="0"/>
        <w:spacing w:beforeLines="0" w:before="120" w:after="0"/>
        <w:textAlignment w:val="baseline"/>
        <w:rPr>
          <w:rFonts w:eastAsiaTheme="minorEastAsia"/>
          <w:iCs/>
          <w:lang w:val="en-GB" w:eastAsia="zh-CN"/>
        </w:rPr>
      </w:pPr>
      <w:r>
        <w:rPr>
          <w:rFonts w:eastAsiaTheme="minorEastAsia"/>
          <w:iCs/>
          <w:lang w:val="en-GB" w:eastAsia="zh-CN"/>
        </w:rPr>
        <w:t xml:space="preserve">As is discussed in </w:t>
      </w:r>
      <w:r>
        <w:rPr>
          <w:rFonts w:eastAsiaTheme="minorEastAsia"/>
          <w:iCs/>
          <w:lang w:val="en-GB" w:eastAsia="zh-CN"/>
        </w:rPr>
        <w:t>previous section</w:t>
      </w:r>
      <w:r w:rsidR="00CE27DE">
        <w:rPr>
          <w:rFonts w:eastAsiaTheme="minorEastAsia"/>
          <w:iCs/>
          <w:lang w:val="en-GB" w:eastAsia="zh-CN"/>
        </w:rPr>
        <w:t>s</w:t>
      </w:r>
      <w:r>
        <w:rPr>
          <w:rFonts w:eastAsiaTheme="minorEastAsia"/>
          <w:iCs/>
          <w:lang w:val="en-GB" w:eastAsia="zh-CN"/>
        </w:rPr>
        <w:t>, t</w:t>
      </w:r>
      <w:r w:rsidR="007C7849">
        <w:rPr>
          <w:rFonts w:eastAsiaTheme="minorEastAsia"/>
          <w:iCs/>
          <w:lang w:val="en-GB" w:eastAsia="zh-CN"/>
        </w:rPr>
        <w:t xml:space="preserve">here are about 1.92~7.57dB performance gap to be compensated for PRACH coverage. If PRACH repetition with the same beam is adopted, </w:t>
      </w:r>
      <w:r w:rsidR="00654B00">
        <w:rPr>
          <w:rFonts w:eastAsiaTheme="minorEastAsia"/>
          <w:iCs/>
          <w:lang w:val="en-GB" w:eastAsia="zh-CN"/>
        </w:rPr>
        <w:t xml:space="preserve">4 </w:t>
      </w:r>
      <w:r w:rsidR="00C871F4">
        <w:rPr>
          <w:rFonts w:eastAsiaTheme="minorEastAsia"/>
          <w:iCs/>
          <w:lang w:val="en-GB" w:eastAsia="zh-CN"/>
        </w:rPr>
        <w:t xml:space="preserve">PRACH </w:t>
      </w:r>
      <w:r w:rsidR="007C7849">
        <w:rPr>
          <w:rFonts w:eastAsiaTheme="minorEastAsia"/>
          <w:iCs/>
          <w:lang w:val="en-GB" w:eastAsia="zh-CN"/>
        </w:rPr>
        <w:t>repetition</w:t>
      </w:r>
      <w:r w:rsidR="00C871F4">
        <w:rPr>
          <w:rFonts w:eastAsiaTheme="minorEastAsia"/>
          <w:iCs/>
          <w:lang w:val="en-GB" w:eastAsia="zh-CN"/>
        </w:rPr>
        <w:t>s are good enough to reach the requirement. According to the evaluation results, more PRACH repetitions are needed to achieve the coverage requirement for PRACH repetition with different beams</w:t>
      </w:r>
      <w:r w:rsidR="00320E78">
        <w:rPr>
          <w:rFonts w:eastAsiaTheme="minorEastAsia"/>
          <w:iCs/>
          <w:lang w:val="en-GB" w:eastAsia="zh-CN"/>
        </w:rPr>
        <w:t xml:space="preserve"> which is not preferred</w:t>
      </w:r>
      <w:r w:rsidR="00C871F4">
        <w:rPr>
          <w:rFonts w:eastAsiaTheme="minorEastAsia"/>
          <w:iCs/>
          <w:lang w:val="en-GB" w:eastAsia="zh-CN"/>
        </w:rPr>
        <w:t xml:space="preserve">. </w:t>
      </w:r>
    </w:p>
    <w:p w14:paraId="4119237C" w14:textId="2BB7C588" w:rsidR="005734DD" w:rsidRDefault="005734DD" w:rsidP="00A30A51">
      <w:pPr>
        <w:overflowPunct w:val="0"/>
        <w:autoSpaceDE w:val="0"/>
        <w:autoSpaceDN w:val="0"/>
        <w:adjustRightInd w:val="0"/>
        <w:spacing w:beforeLines="0" w:before="120" w:after="0"/>
        <w:textAlignment w:val="baseline"/>
        <w:rPr>
          <w:rFonts w:eastAsiaTheme="minorEastAsia"/>
          <w:iCs/>
          <w:lang w:val="en-GB" w:eastAsia="zh-CN"/>
        </w:rPr>
      </w:pPr>
      <w:r>
        <w:rPr>
          <w:rFonts w:eastAsiaTheme="minorEastAsia"/>
          <w:iCs/>
          <w:lang w:val="en-GB" w:eastAsia="zh-CN"/>
        </w:rPr>
        <w:t xml:space="preserve">For the best beam detection, UE normally would measure all the SSBs for </w:t>
      </w:r>
      <w:r>
        <w:rPr>
          <w:rFonts w:eastAsiaTheme="minorEastAsia"/>
          <w:iCs/>
          <w:lang w:val="en-GB" w:eastAsia="zh-CN"/>
        </w:rPr>
        <w:t xml:space="preserve">both cell selection and </w:t>
      </w:r>
      <w:proofErr w:type="gramStart"/>
      <w:r>
        <w:rPr>
          <w:rFonts w:eastAsiaTheme="minorEastAsia"/>
          <w:iCs/>
          <w:lang w:val="en-GB" w:eastAsia="zh-CN"/>
        </w:rPr>
        <w:t>random access</w:t>
      </w:r>
      <w:proofErr w:type="gramEnd"/>
      <w:r>
        <w:rPr>
          <w:rFonts w:eastAsiaTheme="minorEastAsia"/>
          <w:iCs/>
          <w:lang w:val="en-GB" w:eastAsia="zh-CN"/>
        </w:rPr>
        <w:t xml:space="preserve"> resource determination, so it should be assumed that UE can select the best beam for PRACH repetition transmission</w:t>
      </w:r>
      <w:r w:rsidR="00EC6E58">
        <w:rPr>
          <w:rFonts w:eastAsiaTheme="minorEastAsia"/>
          <w:iCs/>
          <w:lang w:val="en-GB" w:eastAsia="zh-CN"/>
        </w:rPr>
        <w:t>.</w:t>
      </w:r>
    </w:p>
    <w:p w14:paraId="2E5369D1" w14:textId="70510031" w:rsidR="005734DD" w:rsidRDefault="00420B41" w:rsidP="00A30A51">
      <w:pPr>
        <w:overflowPunct w:val="0"/>
        <w:autoSpaceDE w:val="0"/>
        <w:autoSpaceDN w:val="0"/>
        <w:adjustRightInd w:val="0"/>
        <w:spacing w:beforeLines="0" w:before="120" w:after="0"/>
        <w:textAlignment w:val="baseline"/>
        <w:rPr>
          <w:rFonts w:eastAsiaTheme="minorEastAsia"/>
          <w:iCs/>
          <w:lang w:val="en-GB" w:eastAsia="zh-CN"/>
        </w:rPr>
      </w:pPr>
      <w:r>
        <w:rPr>
          <w:rFonts w:eastAsiaTheme="minorEastAsia"/>
          <w:iCs/>
          <w:lang w:val="en-GB" w:eastAsia="zh-CN"/>
        </w:rPr>
        <w:t xml:space="preserve">Furthermore, PRACH repetition may be cancelled due to invalid RO or overlapping with downlink transmission. For PRACH repetition with multiple beams, the </w:t>
      </w:r>
      <w:r w:rsidR="00315B87">
        <w:rPr>
          <w:rFonts w:eastAsiaTheme="minorEastAsia"/>
          <w:iCs/>
          <w:lang w:val="en-GB" w:eastAsia="zh-CN"/>
        </w:rPr>
        <w:t xml:space="preserve">coverage performance would be degraded if PRACH repetition with the optimal beam maps to an invalid RO. </w:t>
      </w:r>
      <w:r w:rsidR="005734DD">
        <w:rPr>
          <w:rFonts w:eastAsiaTheme="minorEastAsia"/>
          <w:iCs/>
          <w:lang w:val="en-GB" w:eastAsia="zh-CN"/>
        </w:rPr>
        <w:t>It is</w:t>
      </w:r>
      <w:r w:rsidR="005734DD">
        <w:rPr>
          <w:rFonts w:eastAsiaTheme="minorEastAsia"/>
          <w:iCs/>
          <w:lang w:val="en-GB" w:eastAsia="zh-CN"/>
        </w:rPr>
        <w:t xml:space="preserve"> also</w:t>
      </w:r>
      <w:r w:rsidR="005734DD">
        <w:rPr>
          <w:rFonts w:eastAsiaTheme="minorEastAsia"/>
          <w:iCs/>
          <w:lang w:val="en-GB" w:eastAsia="zh-CN"/>
        </w:rPr>
        <w:t xml:space="preserve"> hard for UE to determine</w:t>
      </w:r>
      <w:r w:rsidR="00315B87">
        <w:rPr>
          <w:rFonts w:eastAsiaTheme="minorEastAsia"/>
          <w:iCs/>
          <w:lang w:val="en-GB" w:eastAsia="zh-CN"/>
        </w:rPr>
        <w:t xml:space="preserve"> different </w:t>
      </w:r>
      <w:r w:rsidR="005734DD">
        <w:rPr>
          <w:rFonts w:eastAsiaTheme="minorEastAsia"/>
          <w:iCs/>
          <w:lang w:val="en-GB" w:eastAsia="zh-CN"/>
        </w:rPr>
        <w:t xml:space="preserve">number of </w:t>
      </w:r>
      <w:r w:rsidR="00315B87">
        <w:rPr>
          <w:rFonts w:eastAsiaTheme="minorEastAsia"/>
          <w:iCs/>
          <w:lang w:val="en-GB" w:eastAsia="zh-CN"/>
        </w:rPr>
        <w:t>beam</w:t>
      </w:r>
      <w:r w:rsidR="005734DD">
        <w:rPr>
          <w:rFonts w:eastAsiaTheme="minorEastAsia"/>
          <w:iCs/>
          <w:lang w:val="en-GB" w:eastAsia="zh-CN"/>
        </w:rPr>
        <w:t xml:space="preserve">s or which </w:t>
      </w:r>
      <w:r w:rsidR="005734DD">
        <w:rPr>
          <w:rFonts w:eastAsiaTheme="minorEastAsia"/>
          <w:iCs/>
          <w:lang w:val="en-GB" w:eastAsia="zh-CN"/>
        </w:rPr>
        <w:t>groups of b</w:t>
      </w:r>
      <w:r w:rsidR="005734DD">
        <w:rPr>
          <w:rFonts w:eastAsiaTheme="minorEastAsia"/>
          <w:iCs/>
          <w:lang w:val="en-GB" w:eastAsia="zh-CN"/>
        </w:rPr>
        <w:t>eam</w:t>
      </w:r>
      <w:r w:rsidR="005734DD">
        <w:rPr>
          <w:rFonts w:eastAsiaTheme="minorEastAsia"/>
          <w:iCs/>
          <w:lang w:val="en-GB" w:eastAsia="zh-CN"/>
        </w:rPr>
        <w:t>s are proper for PRACH repetitions</w:t>
      </w:r>
      <w:r w:rsidR="00315B87">
        <w:rPr>
          <w:rFonts w:eastAsiaTheme="minorEastAsia"/>
          <w:iCs/>
          <w:lang w:val="en-GB" w:eastAsia="zh-CN"/>
        </w:rPr>
        <w:t xml:space="preserve">. UE complexity </w:t>
      </w:r>
      <w:r w:rsidR="005734DD">
        <w:rPr>
          <w:rFonts w:eastAsiaTheme="minorEastAsia"/>
          <w:iCs/>
          <w:lang w:val="en-GB" w:eastAsia="zh-CN"/>
        </w:rPr>
        <w:t xml:space="preserve">will increase </w:t>
      </w:r>
      <w:r w:rsidR="00315B87">
        <w:rPr>
          <w:rFonts w:eastAsiaTheme="minorEastAsia"/>
          <w:iCs/>
          <w:lang w:val="en-GB" w:eastAsia="zh-CN"/>
        </w:rPr>
        <w:t xml:space="preserve">obviously. </w:t>
      </w:r>
    </w:p>
    <w:p w14:paraId="14EF2C7F" w14:textId="6ED1ECDB" w:rsidR="00741D92" w:rsidRDefault="005734DD" w:rsidP="00A30A51">
      <w:pPr>
        <w:overflowPunct w:val="0"/>
        <w:autoSpaceDE w:val="0"/>
        <w:autoSpaceDN w:val="0"/>
        <w:adjustRightInd w:val="0"/>
        <w:spacing w:beforeLines="0" w:before="120" w:after="0"/>
        <w:textAlignment w:val="baseline"/>
        <w:rPr>
          <w:rFonts w:eastAsiaTheme="minorEastAsia"/>
          <w:iCs/>
          <w:lang w:val="en-GB" w:eastAsia="zh-CN"/>
        </w:rPr>
      </w:pPr>
      <w:r>
        <w:rPr>
          <w:rFonts w:eastAsiaTheme="minorEastAsia"/>
          <w:iCs/>
          <w:lang w:val="en-GB" w:eastAsia="zh-CN"/>
        </w:rPr>
        <w:t>According to above</w:t>
      </w:r>
      <w:r w:rsidR="00315B87">
        <w:rPr>
          <w:rFonts w:eastAsiaTheme="minorEastAsia"/>
          <w:iCs/>
          <w:lang w:val="en-GB" w:eastAsia="zh-CN"/>
        </w:rPr>
        <w:t>, PRACH repletion with different beams</w:t>
      </w:r>
      <w:r w:rsidR="006476BF">
        <w:rPr>
          <w:rFonts w:eastAsiaTheme="minorEastAsia"/>
          <w:iCs/>
          <w:lang w:val="en-GB" w:eastAsia="zh-CN"/>
        </w:rPr>
        <w:t xml:space="preserve"> should be deprioritized, and it</w:t>
      </w:r>
      <w:r w:rsidR="00315B87">
        <w:rPr>
          <w:rFonts w:eastAsiaTheme="minorEastAsia"/>
          <w:iCs/>
          <w:lang w:val="en-GB" w:eastAsia="zh-CN"/>
        </w:rPr>
        <w:t xml:space="preserve"> is not</w:t>
      </w:r>
      <w:r>
        <w:rPr>
          <w:rFonts w:eastAsiaTheme="minorEastAsia"/>
          <w:iCs/>
          <w:lang w:val="en-GB" w:eastAsia="zh-CN"/>
        </w:rPr>
        <w:t xml:space="preserve"> necessary </w:t>
      </w:r>
      <w:r>
        <w:rPr>
          <w:rFonts w:eastAsiaTheme="minorEastAsia"/>
          <w:iCs/>
          <w:lang w:val="en-GB" w:eastAsia="zh-CN"/>
        </w:rPr>
        <w:t>both from performance perspective and from complexity perspective</w:t>
      </w:r>
      <w:r w:rsidR="00315B87">
        <w:rPr>
          <w:rFonts w:eastAsiaTheme="minorEastAsia"/>
          <w:iCs/>
          <w:lang w:val="en-GB" w:eastAsia="zh-CN"/>
        </w:rPr>
        <w:t>.</w:t>
      </w:r>
    </w:p>
    <w:p w14:paraId="234F442D" w14:textId="06787F88" w:rsidR="00E719A3" w:rsidRPr="00A30A51" w:rsidRDefault="00315B87" w:rsidP="00A30A51">
      <w:pPr>
        <w:overflowPunct w:val="0"/>
        <w:autoSpaceDE w:val="0"/>
        <w:autoSpaceDN w:val="0"/>
        <w:adjustRightInd w:val="0"/>
        <w:spacing w:beforeLines="0" w:before="120" w:after="0"/>
        <w:textAlignment w:val="baseline"/>
        <w:rPr>
          <w:rFonts w:eastAsiaTheme="minorEastAsia"/>
          <w:b/>
          <w:i/>
          <w:iCs/>
          <w:lang w:val="en-GB" w:eastAsia="zh-CN"/>
        </w:rPr>
      </w:pPr>
      <w:r w:rsidRPr="00A30A51">
        <w:rPr>
          <w:rFonts w:eastAsiaTheme="minorEastAsia"/>
          <w:b/>
          <w:i/>
          <w:iCs/>
          <w:lang w:val="en-GB" w:eastAsia="zh-CN"/>
        </w:rPr>
        <w:t>Propo</w:t>
      </w:r>
      <w:r w:rsidRPr="009C1760">
        <w:rPr>
          <w:rFonts w:eastAsiaTheme="minorEastAsia"/>
          <w:b/>
          <w:i/>
          <w:iCs/>
          <w:lang w:val="en-GB" w:eastAsia="zh-CN"/>
        </w:rPr>
        <w:t xml:space="preserve">sal </w:t>
      </w:r>
      <w:r w:rsidR="00247408">
        <w:rPr>
          <w:rFonts w:eastAsiaTheme="minorEastAsia"/>
          <w:b/>
          <w:i/>
          <w:iCs/>
          <w:lang w:val="en-GB" w:eastAsia="zh-CN"/>
        </w:rPr>
        <w:t>2</w:t>
      </w:r>
      <w:r w:rsidRPr="00A30A51">
        <w:rPr>
          <w:rFonts w:eastAsiaTheme="minorEastAsia"/>
          <w:b/>
          <w:i/>
          <w:iCs/>
          <w:lang w:val="en-GB" w:eastAsia="zh-CN"/>
        </w:rPr>
        <w:t xml:space="preserve">: </w:t>
      </w:r>
    </w:p>
    <w:p w14:paraId="7CDC5E1E" w14:textId="682AACBB" w:rsidR="00750291" w:rsidRPr="00A30A51" w:rsidRDefault="00315B87" w:rsidP="00A30A51">
      <w:pPr>
        <w:pStyle w:val="ListParagraph"/>
        <w:numPr>
          <w:ilvl w:val="0"/>
          <w:numId w:val="40"/>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A30A51">
        <w:rPr>
          <w:rFonts w:ascii="Times New Roman" w:eastAsiaTheme="minorEastAsia" w:hAnsi="Times New Roman" w:cs="Times New Roman"/>
          <w:b/>
          <w:i/>
          <w:iCs/>
          <w:lang w:val="en-GB"/>
        </w:rPr>
        <w:t xml:space="preserve">PRACH repetition with </w:t>
      </w:r>
      <w:r w:rsidR="006476BF">
        <w:rPr>
          <w:rFonts w:ascii="Times New Roman" w:eastAsiaTheme="minorEastAsia" w:hAnsi="Times New Roman" w:cs="Times New Roman"/>
          <w:b/>
          <w:i/>
          <w:iCs/>
          <w:lang w:val="en-GB"/>
        </w:rPr>
        <w:t>different</w:t>
      </w:r>
      <w:r w:rsidR="006476BF" w:rsidRPr="00A30A51">
        <w:rPr>
          <w:rFonts w:ascii="Times New Roman" w:eastAsiaTheme="minorEastAsia" w:hAnsi="Times New Roman" w:cs="Times New Roman"/>
          <w:b/>
          <w:i/>
          <w:iCs/>
          <w:lang w:val="en-GB"/>
        </w:rPr>
        <w:t xml:space="preserve"> </w:t>
      </w:r>
      <w:r w:rsidRPr="00A30A51">
        <w:rPr>
          <w:rFonts w:ascii="Times New Roman" w:eastAsiaTheme="minorEastAsia" w:hAnsi="Times New Roman" w:cs="Times New Roman"/>
          <w:b/>
          <w:i/>
          <w:iCs/>
          <w:lang w:val="en-GB"/>
        </w:rPr>
        <w:t>beam</w:t>
      </w:r>
      <w:r w:rsidR="006476BF">
        <w:rPr>
          <w:rFonts w:ascii="Times New Roman" w:eastAsiaTheme="minorEastAsia" w:hAnsi="Times New Roman" w:cs="Times New Roman"/>
          <w:b/>
          <w:i/>
          <w:iCs/>
          <w:lang w:val="en-GB"/>
        </w:rPr>
        <w:t>s</w:t>
      </w:r>
      <w:r w:rsidRPr="00A30A51">
        <w:rPr>
          <w:rFonts w:ascii="Times New Roman" w:eastAsiaTheme="minorEastAsia" w:hAnsi="Times New Roman" w:cs="Times New Roman"/>
          <w:b/>
          <w:i/>
          <w:iCs/>
          <w:lang w:val="en-GB"/>
        </w:rPr>
        <w:t xml:space="preserve"> </w:t>
      </w:r>
      <w:r w:rsidR="009C1760">
        <w:rPr>
          <w:rFonts w:ascii="Times New Roman" w:eastAsiaTheme="minorEastAsia" w:hAnsi="Times New Roman" w:cs="Times New Roman"/>
          <w:b/>
          <w:i/>
          <w:iCs/>
          <w:lang w:val="en-GB"/>
        </w:rPr>
        <w:t>is not supported</w:t>
      </w:r>
      <w:r w:rsidRPr="00A30A51">
        <w:rPr>
          <w:rFonts w:ascii="Times New Roman" w:eastAsiaTheme="minorEastAsia" w:hAnsi="Times New Roman" w:cs="Times New Roman"/>
          <w:b/>
          <w:i/>
          <w:iCs/>
          <w:lang w:val="en-GB"/>
        </w:rPr>
        <w:t xml:space="preserve"> in</w:t>
      </w:r>
      <w:r w:rsidR="00B35B06">
        <w:rPr>
          <w:rFonts w:ascii="Times New Roman" w:eastAsiaTheme="minorEastAsia" w:hAnsi="Times New Roman" w:cs="Times New Roman"/>
          <w:b/>
          <w:i/>
          <w:iCs/>
          <w:lang w:val="en-GB"/>
        </w:rPr>
        <w:t xml:space="preserve"> </w:t>
      </w:r>
      <w:r w:rsidR="009C1760">
        <w:rPr>
          <w:rFonts w:ascii="Times New Roman" w:eastAsiaTheme="minorEastAsia" w:hAnsi="Times New Roman" w:cs="Times New Roman"/>
          <w:b/>
          <w:i/>
          <w:iCs/>
          <w:lang w:val="en-GB"/>
        </w:rPr>
        <w:t>Rel-18 coverage enhancement work item</w:t>
      </w:r>
      <w:r w:rsidRPr="00A30A51">
        <w:rPr>
          <w:rFonts w:ascii="Times New Roman" w:eastAsiaTheme="minorEastAsia" w:hAnsi="Times New Roman" w:cs="Times New Roman"/>
          <w:b/>
          <w:i/>
          <w:iCs/>
          <w:lang w:val="en-GB"/>
        </w:rPr>
        <w:t>.</w:t>
      </w:r>
    </w:p>
    <w:p w14:paraId="03B867F1" w14:textId="1B6B0298" w:rsidR="00741D92" w:rsidRPr="001F1D59" w:rsidRDefault="008C6C11" w:rsidP="00A30A51">
      <w:pPr>
        <w:pStyle w:val="Heading2"/>
        <w:spacing w:beforeLines="100" w:after="120"/>
        <w:rPr>
          <w:rFonts w:eastAsiaTheme="minorEastAsia"/>
          <w:lang w:val="en-GB"/>
        </w:rPr>
      </w:pPr>
      <w:r>
        <w:rPr>
          <w:rFonts w:eastAsiaTheme="minorEastAsia"/>
          <w:lang w:val="en-GB"/>
        </w:rPr>
        <w:t xml:space="preserve">2.3 </w:t>
      </w:r>
      <w:r w:rsidR="00633A4D" w:rsidRPr="00397489">
        <w:rPr>
          <w:rFonts w:eastAsiaTheme="minorEastAsia"/>
          <w:lang w:val="en-GB"/>
        </w:rPr>
        <w:t xml:space="preserve">Random access procedure design with </w:t>
      </w:r>
      <w:r w:rsidR="00397489" w:rsidRPr="00397489">
        <w:rPr>
          <w:rFonts w:eastAsiaTheme="minorEastAsia"/>
          <w:lang w:val="en-GB"/>
        </w:rPr>
        <w:t>PRACH repetition</w:t>
      </w:r>
    </w:p>
    <w:p w14:paraId="3A37AD0E" w14:textId="4102C317" w:rsidR="00545C2A" w:rsidRPr="00A30A51" w:rsidRDefault="005B4C08" w:rsidP="00A30A51">
      <w:pPr>
        <w:overflowPunct w:val="0"/>
        <w:autoSpaceDE w:val="0"/>
        <w:autoSpaceDN w:val="0"/>
        <w:adjustRightInd w:val="0"/>
        <w:spacing w:beforeLines="0" w:before="0"/>
        <w:textAlignment w:val="baseline"/>
        <w:rPr>
          <w:rFonts w:eastAsiaTheme="minorEastAsia"/>
          <w:iCs/>
          <w:szCs w:val="20"/>
          <w:lang w:val="en-GB" w:eastAsia="zh-CN"/>
        </w:rPr>
      </w:pPr>
      <w:r w:rsidRPr="003F3F8A">
        <w:rPr>
          <w:rFonts w:eastAsiaTheme="minorEastAsia" w:hint="eastAsia"/>
          <w:szCs w:val="20"/>
          <w:lang w:val="en-GB" w:eastAsia="zh-CN"/>
        </w:rPr>
        <w:t>T</w:t>
      </w:r>
      <w:r w:rsidRPr="003F3F8A">
        <w:rPr>
          <w:rFonts w:eastAsiaTheme="minorEastAsia"/>
          <w:szCs w:val="20"/>
          <w:lang w:val="en-GB" w:eastAsia="zh-CN"/>
        </w:rPr>
        <w:t>here</w:t>
      </w:r>
      <w:r w:rsidR="00545C2A" w:rsidRPr="003F3F8A">
        <w:rPr>
          <w:rFonts w:eastAsiaTheme="minorEastAsia"/>
          <w:szCs w:val="20"/>
          <w:lang w:val="en-GB" w:eastAsia="zh-CN"/>
        </w:rPr>
        <w:t xml:space="preserve"> have been three kinds of </w:t>
      </w:r>
      <w:proofErr w:type="gramStart"/>
      <w:r w:rsidR="00545C2A" w:rsidRPr="003F3F8A">
        <w:rPr>
          <w:rFonts w:eastAsiaTheme="minorEastAsia"/>
          <w:szCs w:val="20"/>
          <w:lang w:val="en-GB" w:eastAsia="zh-CN"/>
        </w:rPr>
        <w:t>random access</w:t>
      </w:r>
      <w:proofErr w:type="gramEnd"/>
      <w:r w:rsidR="00545C2A" w:rsidRPr="003F3F8A">
        <w:rPr>
          <w:rFonts w:eastAsiaTheme="minorEastAsia"/>
          <w:szCs w:val="20"/>
          <w:lang w:val="en-GB" w:eastAsia="zh-CN"/>
        </w:rPr>
        <w:t xml:space="preserve"> procedures defined for 5G</w:t>
      </w:r>
      <w:r w:rsidR="00545C2A" w:rsidRPr="003F3F8A">
        <w:rPr>
          <w:rFonts w:eastAsiaTheme="minorEastAsia" w:hint="eastAsia"/>
          <w:szCs w:val="20"/>
          <w:lang w:val="en-GB" w:eastAsia="zh-CN"/>
        </w:rPr>
        <w:t xml:space="preserve"> </w:t>
      </w:r>
      <w:r w:rsidR="00545C2A" w:rsidRPr="003F3F8A">
        <w:rPr>
          <w:rFonts w:eastAsiaTheme="minorEastAsia"/>
          <w:szCs w:val="20"/>
          <w:lang w:val="en-GB" w:eastAsia="zh-CN"/>
        </w:rPr>
        <w:t>networks, including 4-step RACH in Rel-15, 2-step RACH in Rel-16, and 4-step RACH with Msg3 repetition in Rel-17. UE decides RACH</w:t>
      </w:r>
      <w:r w:rsidR="00545C2A" w:rsidRPr="00F53953">
        <w:rPr>
          <w:rFonts w:eastAsiaTheme="minorEastAsia"/>
          <w:szCs w:val="20"/>
          <w:lang w:val="en-GB" w:eastAsia="zh-CN"/>
        </w:rPr>
        <w:t xml:space="preserve"> type based on </w:t>
      </w:r>
      <w:r w:rsidR="00AC7CF0" w:rsidRPr="00F53953">
        <w:rPr>
          <w:rFonts w:eastAsiaTheme="minorEastAsia"/>
          <w:szCs w:val="20"/>
          <w:lang w:val="en-GB" w:eastAsia="zh-CN"/>
        </w:rPr>
        <w:t xml:space="preserve">RSRP of the downlink pathloss reference at the initial step of </w:t>
      </w:r>
      <w:proofErr w:type="gramStart"/>
      <w:r w:rsidR="00AC7CF0" w:rsidRPr="00F53953">
        <w:rPr>
          <w:rFonts w:eastAsiaTheme="minorEastAsia"/>
          <w:szCs w:val="20"/>
          <w:lang w:val="en-GB" w:eastAsia="zh-CN"/>
        </w:rPr>
        <w:t>random access</w:t>
      </w:r>
      <w:proofErr w:type="gramEnd"/>
      <w:r w:rsidR="00AC7CF0" w:rsidRPr="00F53953">
        <w:rPr>
          <w:rFonts w:eastAsiaTheme="minorEastAsia"/>
          <w:szCs w:val="20"/>
          <w:lang w:val="en-GB" w:eastAsia="zh-CN"/>
        </w:rPr>
        <w:t xml:space="preserve"> procedure. </w:t>
      </w:r>
      <w:r w:rsidR="00C91A96" w:rsidRPr="00A30A51">
        <w:rPr>
          <w:rFonts w:eastAsiaTheme="minorEastAsia"/>
          <w:iCs/>
          <w:szCs w:val="20"/>
          <w:lang w:val="en-GB" w:eastAsia="zh-CN"/>
        </w:rPr>
        <w:t xml:space="preserve">The same criterion could be adopted for triggering 4-step RACH with PRACH repetition, i.e. if </w:t>
      </w:r>
      <w:bookmarkStart w:id="7" w:name="_Hlk115423761"/>
      <w:r w:rsidR="00C91A96" w:rsidRPr="00A30A51">
        <w:rPr>
          <w:rFonts w:eastAsiaTheme="minorEastAsia"/>
          <w:iCs/>
          <w:szCs w:val="20"/>
          <w:lang w:val="en-GB" w:eastAsia="zh-CN"/>
        </w:rPr>
        <w:t>RSRP of the downlink pathloss reference is below a configure threshold</w:t>
      </w:r>
      <w:bookmarkEnd w:id="7"/>
      <w:r w:rsidR="00C91A96" w:rsidRPr="00A30A51">
        <w:rPr>
          <w:rFonts w:eastAsiaTheme="minorEastAsia"/>
          <w:iCs/>
          <w:szCs w:val="20"/>
          <w:lang w:val="en-GB" w:eastAsia="zh-CN"/>
        </w:rPr>
        <w:t xml:space="preserve">, 4-step RACH with PRACH repetition is used, otherwise legacy 4-step RACH is used. </w:t>
      </w:r>
      <w:r w:rsidR="00323F9E" w:rsidRPr="00A30A51">
        <w:rPr>
          <w:rFonts w:eastAsiaTheme="minorEastAsia"/>
          <w:iCs/>
          <w:szCs w:val="20"/>
          <w:lang w:val="en-GB" w:eastAsia="zh-CN"/>
        </w:rPr>
        <w:t xml:space="preserve">Furthermore, it may happen that the 4-step random access fails for several attempts when UE moves to the poor coverage area after RACH type selection. </w:t>
      </w:r>
      <w:r w:rsidR="00375DEC" w:rsidRPr="00A30A51">
        <w:rPr>
          <w:rFonts w:eastAsiaTheme="minorEastAsia"/>
          <w:iCs/>
          <w:szCs w:val="20"/>
          <w:lang w:val="en-GB" w:eastAsia="zh-CN"/>
        </w:rPr>
        <w:t xml:space="preserve">It is reasonable to </w:t>
      </w:r>
      <w:r w:rsidR="00981D79" w:rsidRPr="00A30A51">
        <w:rPr>
          <w:rFonts w:eastAsiaTheme="minorEastAsia"/>
          <w:iCs/>
          <w:szCs w:val="20"/>
          <w:lang w:val="en-GB" w:eastAsia="zh-CN"/>
        </w:rPr>
        <w:t xml:space="preserve">switch to 4-step RACH with PRACH repetition when legacy 4-step RACH is not suitable for the current channel conditions. </w:t>
      </w:r>
    </w:p>
    <w:p w14:paraId="220316D5" w14:textId="68B3B76D" w:rsidR="00981D79" w:rsidRPr="00A30A51" w:rsidRDefault="00BC6E05" w:rsidP="00722C37">
      <w:pPr>
        <w:overflowPunct w:val="0"/>
        <w:autoSpaceDE w:val="0"/>
        <w:autoSpaceDN w:val="0"/>
        <w:adjustRightInd w:val="0"/>
        <w:spacing w:beforeLines="0" w:before="0" w:after="0" w:line="259" w:lineRule="auto"/>
        <w:textAlignment w:val="baseline"/>
        <w:rPr>
          <w:rFonts w:eastAsiaTheme="minorEastAsia"/>
          <w:iCs/>
          <w:szCs w:val="20"/>
          <w:lang w:val="en-GB" w:eastAsia="zh-CN"/>
        </w:rPr>
      </w:pPr>
      <w:r w:rsidRPr="00A30A51">
        <w:rPr>
          <w:rFonts w:eastAsiaTheme="minorEastAsia"/>
          <w:iCs/>
          <w:szCs w:val="20"/>
          <w:lang w:val="en-GB" w:eastAsia="zh-CN"/>
        </w:rPr>
        <w:lastRenderedPageBreak/>
        <w:t>Before PRACH transmission</w:t>
      </w:r>
      <w:r w:rsidR="009152E1" w:rsidRPr="00A30A51">
        <w:rPr>
          <w:rFonts w:eastAsiaTheme="minorEastAsia"/>
          <w:iCs/>
          <w:szCs w:val="20"/>
          <w:lang w:val="en-GB" w:eastAsia="zh-CN"/>
        </w:rPr>
        <w:t>, UE should determine</w:t>
      </w:r>
      <w:r w:rsidR="00E04337" w:rsidRPr="00A30A51">
        <w:rPr>
          <w:rFonts w:eastAsiaTheme="minorEastAsia"/>
          <w:iCs/>
          <w:szCs w:val="20"/>
          <w:lang w:val="en-GB" w:eastAsia="zh-CN"/>
        </w:rPr>
        <w:t xml:space="preserve"> whether PRACH should be repeated or</w:t>
      </w:r>
      <w:r w:rsidR="009152E1" w:rsidRPr="00A30A51">
        <w:rPr>
          <w:rFonts w:eastAsiaTheme="minorEastAsia"/>
          <w:iCs/>
          <w:szCs w:val="20"/>
          <w:lang w:val="en-GB" w:eastAsia="zh-CN"/>
        </w:rPr>
        <w:t xml:space="preserve"> the repetition number of PRACH repetition</w:t>
      </w:r>
      <w:r w:rsidR="00B50B21" w:rsidRPr="00A30A51">
        <w:rPr>
          <w:rFonts w:eastAsiaTheme="minorEastAsia"/>
          <w:iCs/>
          <w:szCs w:val="20"/>
          <w:lang w:val="en-GB" w:eastAsia="zh-CN"/>
        </w:rPr>
        <w:t>s</w:t>
      </w:r>
      <w:r w:rsidR="003E4C52" w:rsidRPr="00A30A51">
        <w:rPr>
          <w:rFonts w:eastAsiaTheme="minorEastAsia"/>
          <w:iCs/>
          <w:szCs w:val="20"/>
          <w:lang w:val="en-GB" w:eastAsia="zh-CN"/>
        </w:rPr>
        <w:t xml:space="preserve"> (if multiple numbers of repetitions are supported)</w:t>
      </w:r>
      <w:r w:rsidR="009152E1" w:rsidRPr="00A30A51">
        <w:rPr>
          <w:rFonts w:eastAsiaTheme="minorEastAsia"/>
          <w:iCs/>
          <w:szCs w:val="20"/>
          <w:lang w:val="en-GB" w:eastAsia="zh-CN"/>
        </w:rPr>
        <w:t xml:space="preserve"> according to SS-RSRP measurements, which</w:t>
      </w:r>
      <w:r w:rsidR="0037379A" w:rsidRPr="00A30A51">
        <w:rPr>
          <w:rFonts w:eastAsiaTheme="minorEastAsia"/>
          <w:iCs/>
          <w:szCs w:val="20"/>
          <w:lang w:val="en-GB" w:eastAsia="zh-CN"/>
        </w:rPr>
        <w:t xml:space="preserve"> is </w:t>
      </w:r>
      <w:r w:rsidR="00250D9A" w:rsidRPr="00A30A51">
        <w:rPr>
          <w:rFonts w:eastAsiaTheme="minorEastAsia"/>
          <w:iCs/>
          <w:szCs w:val="20"/>
          <w:lang w:val="en-GB" w:eastAsia="zh-CN"/>
        </w:rPr>
        <w:t xml:space="preserve">similar but a bit </w:t>
      </w:r>
      <w:r w:rsidR="0037379A" w:rsidRPr="00A30A51">
        <w:rPr>
          <w:rFonts w:eastAsiaTheme="minorEastAsia"/>
          <w:iCs/>
          <w:szCs w:val="20"/>
          <w:lang w:val="en-GB" w:eastAsia="zh-CN"/>
        </w:rPr>
        <w:t>different from the indication of Msg3 repetition in Rel-17</w:t>
      </w:r>
      <w:r w:rsidR="00C93B21" w:rsidRPr="00A30A51">
        <w:rPr>
          <w:rFonts w:eastAsiaTheme="minorEastAsia"/>
          <w:iCs/>
          <w:szCs w:val="20"/>
          <w:lang w:val="en-GB" w:eastAsia="zh-CN"/>
        </w:rPr>
        <w:t xml:space="preserve"> as the actual </w:t>
      </w:r>
      <w:r w:rsidR="00C93B21" w:rsidRPr="00A30A51">
        <w:rPr>
          <w:rFonts w:eastAsiaTheme="minorEastAsia"/>
          <w:iCs/>
          <w:szCs w:val="20"/>
          <w:lang w:val="en-GB" w:eastAsia="zh-CN"/>
        </w:rPr>
        <w:t xml:space="preserve">Msg3 </w:t>
      </w:r>
      <w:r w:rsidR="00C93B21" w:rsidRPr="00A30A51">
        <w:rPr>
          <w:rFonts w:eastAsiaTheme="minorEastAsia"/>
          <w:iCs/>
          <w:szCs w:val="20"/>
          <w:lang w:val="en-GB" w:eastAsia="zh-CN"/>
        </w:rPr>
        <w:t xml:space="preserve">repetition number </w:t>
      </w:r>
      <w:r w:rsidR="00C93B21" w:rsidRPr="00A30A51">
        <w:rPr>
          <w:rFonts w:eastAsiaTheme="minorEastAsia"/>
          <w:iCs/>
          <w:szCs w:val="20"/>
          <w:lang w:val="en-GB" w:eastAsia="zh-CN"/>
        </w:rPr>
        <w:t>is signalled by network</w:t>
      </w:r>
      <w:r w:rsidR="0037379A" w:rsidRPr="00A30A51">
        <w:rPr>
          <w:rFonts w:eastAsiaTheme="minorEastAsia"/>
          <w:iCs/>
          <w:szCs w:val="20"/>
          <w:lang w:val="en-GB" w:eastAsia="zh-CN"/>
        </w:rPr>
        <w:t xml:space="preserve">. </w:t>
      </w:r>
      <w:r w:rsidR="001F1D59" w:rsidRPr="00A30A51">
        <w:rPr>
          <w:rFonts w:eastAsiaTheme="minorEastAsia"/>
          <w:iCs/>
          <w:szCs w:val="20"/>
          <w:lang w:val="en-GB" w:eastAsia="zh-CN"/>
        </w:rPr>
        <w:t>Considering that the performance gap could be up to -7.57dB, a criterion for determining the repetition number should be designed. For example, multiple thresholds corresponding to different repetition number</w:t>
      </w:r>
      <w:r w:rsidR="006718D3" w:rsidRPr="00A30A51">
        <w:rPr>
          <w:rFonts w:eastAsiaTheme="minorEastAsia"/>
          <w:iCs/>
          <w:szCs w:val="20"/>
          <w:lang w:val="en-GB" w:eastAsia="zh-CN"/>
        </w:rPr>
        <w:t>s if supported</w:t>
      </w:r>
      <w:r w:rsidR="001F1D59" w:rsidRPr="00A30A51">
        <w:rPr>
          <w:rFonts w:eastAsiaTheme="minorEastAsia"/>
          <w:iCs/>
          <w:szCs w:val="20"/>
          <w:lang w:val="en-GB" w:eastAsia="zh-CN"/>
        </w:rPr>
        <w:t xml:space="preserve"> could be configured in SIB.</w:t>
      </w:r>
      <w:r w:rsidR="007E786F" w:rsidRPr="00A30A51">
        <w:rPr>
          <w:rFonts w:eastAsiaTheme="minorEastAsia"/>
          <w:iCs/>
          <w:szCs w:val="20"/>
          <w:lang w:val="en-GB" w:eastAsia="zh-CN"/>
        </w:rPr>
        <w:t xml:space="preserve"> </w:t>
      </w:r>
      <w:r w:rsidR="00D223FB" w:rsidRPr="00A30A51">
        <w:rPr>
          <w:rFonts w:eastAsiaTheme="minorEastAsia"/>
          <w:iCs/>
          <w:szCs w:val="20"/>
          <w:lang w:val="en-GB" w:eastAsia="zh-CN"/>
        </w:rPr>
        <w:t xml:space="preserve">In addition, </w:t>
      </w:r>
      <w:r w:rsidR="007E786F" w:rsidRPr="00A30A51">
        <w:rPr>
          <w:rFonts w:eastAsiaTheme="minorEastAsia"/>
          <w:iCs/>
          <w:szCs w:val="20"/>
          <w:lang w:val="en-GB" w:eastAsia="zh-CN"/>
        </w:rPr>
        <w:t xml:space="preserve">UE may increase PRACH repetition number </w:t>
      </w:r>
      <w:r w:rsidR="00D223FB" w:rsidRPr="00A30A51">
        <w:rPr>
          <w:rFonts w:eastAsiaTheme="minorEastAsia"/>
          <w:iCs/>
          <w:szCs w:val="20"/>
          <w:lang w:val="en-GB" w:eastAsia="zh-CN"/>
        </w:rPr>
        <w:t xml:space="preserve">or try to use PRACH repetition </w:t>
      </w:r>
      <w:r w:rsidR="007E786F" w:rsidRPr="00A30A51">
        <w:rPr>
          <w:rFonts w:eastAsiaTheme="minorEastAsia"/>
          <w:iCs/>
          <w:szCs w:val="20"/>
          <w:lang w:val="en-GB" w:eastAsia="zh-CN"/>
        </w:rPr>
        <w:t xml:space="preserve">if the random access </w:t>
      </w:r>
      <w:r w:rsidR="00D223FB" w:rsidRPr="00A30A51">
        <w:rPr>
          <w:rFonts w:eastAsiaTheme="minorEastAsia"/>
          <w:iCs/>
          <w:szCs w:val="20"/>
          <w:lang w:val="en-GB" w:eastAsia="zh-CN"/>
        </w:rPr>
        <w:t xml:space="preserve">has no repetition or if </w:t>
      </w:r>
      <w:r w:rsidR="00D223FB" w:rsidRPr="00A30A51">
        <w:rPr>
          <w:rFonts w:eastAsiaTheme="minorEastAsia"/>
          <w:iCs/>
          <w:szCs w:val="20"/>
          <w:lang w:val="en-GB" w:eastAsia="zh-CN"/>
        </w:rPr>
        <w:t>a number of attempts of random access with low</w:t>
      </w:r>
      <w:r w:rsidR="007E786F" w:rsidRPr="00A30A51">
        <w:rPr>
          <w:rFonts w:eastAsiaTheme="minorEastAsia"/>
          <w:iCs/>
          <w:szCs w:val="20"/>
          <w:lang w:val="en-GB" w:eastAsia="zh-CN"/>
        </w:rPr>
        <w:t xml:space="preserve"> PRACH repetition number </w:t>
      </w:r>
      <w:r w:rsidR="00D223FB" w:rsidRPr="00A30A51">
        <w:rPr>
          <w:rFonts w:eastAsiaTheme="minorEastAsia"/>
          <w:iCs/>
          <w:szCs w:val="20"/>
          <w:lang w:val="en-GB" w:eastAsia="zh-CN"/>
        </w:rPr>
        <w:t>have failed for several times</w:t>
      </w:r>
      <w:r w:rsidR="007E786F" w:rsidRPr="00A30A51">
        <w:rPr>
          <w:rFonts w:eastAsiaTheme="minorEastAsia"/>
          <w:iCs/>
          <w:szCs w:val="20"/>
          <w:lang w:val="en-GB" w:eastAsia="zh-CN"/>
        </w:rPr>
        <w:t>.</w:t>
      </w:r>
    </w:p>
    <w:p w14:paraId="29561B80" w14:textId="77777777" w:rsidR="00622BE9" w:rsidRPr="00A30A51" w:rsidRDefault="009152E1" w:rsidP="00722C37">
      <w:pPr>
        <w:overflowPunct w:val="0"/>
        <w:autoSpaceDE w:val="0"/>
        <w:autoSpaceDN w:val="0"/>
        <w:adjustRightInd w:val="0"/>
        <w:spacing w:beforeLines="0" w:before="0" w:after="0" w:line="259" w:lineRule="auto"/>
        <w:textAlignment w:val="baseline"/>
        <w:rPr>
          <w:rFonts w:eastAsiaTheme="minorEastAsia"/>
          <w:b/>
          <w:i/>
          <w:iCs/>
          <w:szCs w:val="20"/>
          <w:lang w:val="en-GB" w:eastAsia="zh-CN"/>
        </w:rPr>
      </w:pPr>
      <w:r w:rsidRPr="00A30A51">
        <w:rPr>
          <w:rFonts w:eastAsiaTheme="minorEastAsia"/>
          <w:b/>
          <w:i/>
          <w:iCs/>
          <w:szCs w:val="20"/>
          <w:lang w:val="en-GB" w:eastAsia="zh-CN"/>
        </w:rPr>
        <w:t>Proposal 3:</w:t>
      </w:r>
    </w:p>
    <w:p w14:paraId="000B6155" w14:textId="7D46EAC3" w:rsidR="00622BE9" w:rsidRPr="00A30A51" w:rsidRDefault="00CD62E9" w:rsidP="00A30A51">
      <w:pPr>
        <w:pStyle w:val="ListParagraph"/>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The </w:t>
      </w:r>
      <w:proofErr w:type="gramStart"/>
      <w:r w:rsidRPr="00A30A51">
        <w:rPr>
          <w:rFonts w:ascii="Times New Roman" w:eastAsiaTheme="minorEastAsia" w:hAnsi="Times New Roman" w:cs="Times New Roman"/>
          <w:b/>
          <w:i/>
          <w:iCs/>
          <w:szCs w:val="20"/>
          <w:lang w:val="en-GB"/>
        </w:rPr>
        <w:t>random access</w:t>
      </w:r>
      <w:proofErr w:type="gramEnd"/>
      <w:r w:rsidRPr="00A30A51">
        <w:rPr>
          <w:rFonts w:ascii="Times New Roman" w:eastAsiaTheme="minorEastAsia" w:hAnsi="Times New Roman" w:cs="Times New Roman"/>
          <w:b/>
          <w:i/>
          <w:iCs/>
          <w:szCs w:val="20"/>
          <w:lang w:val="en-GB"/>
        </w:rPr>
        <w:t xml:space="preserve"> procedure with PRACH repetition could be triggered </w:t>
      </w:r>
      <w:r w:rsidR="002358FC" w:rsidRPr="00A30A51">
        <w:rPr>
          <w:rFonts w:ascii="Times New Roman" w:eastAsiaTheme="minorEastAsia" w:hAnsi="Times New Roman" w:cs="Times New Roman"/>
          <w:b/>
          <w:i/>
          <w:iCs/>
          <w:szCs w:val="20"/>
          <w:lang w:val="en-GB"/>
        </w:rPr>
        <w:t xml:space="preserve">at least </w:t>
      </w:r>
      <w:r w:rsidRPr="00A30A51">
        <w:rPr>
          <w:rFonts w:ascii="Times New Roman" w:eastAsiaTheme="minorEastAsia" w:hAnsi="Times New Roman" w:cs="Times New Roman"/>
          <w:b/>
          <w:i/>
          <w:iCs/>
          <w:szCs w:val="20"/>
          <w:lang w:val="en-GB"/>
        </w:rPr>
        <w:t xml:space="preserve">under the </w:t>
      </w:r>
      <w:r w:rsidR="002358FC" w:rsidRPr="00A30A51">
        <w:rPr>
          <w:rFonts w:ascii="Times New Roman" w:eastAsiaTheme="minorEastAsia" w:hAnsi="Times New Roman" w:cs="Times New Roman"/>
          <w:b/>
          <w:i/>
          <w:iCs/>
          <w:szCs w:val="20"/>
          <w:lang w:val="en-GB"/>
        </w:rPr>
        <w:t xml:space="preserve">following </w:t>
      </w:r>
      <w:r w:rsidRPr="00A30A51">
        <w:rPr>
          <w:rFonts w:ascii="Times New Roman" w:eastAsiaTheme="minorEastAsia" w:hAnsi="Times New Roman" w:cs="Times New Roman"/>
          <w:b/>
          <w:i/>
          <w:iCs/>
          <w:szCs w:val="20"/>
          <w:lang w:val="en-GB"/>
        </w:rPr>
        <w:t>conditions:</w:t>
      </w:r>
    </w:p>
    <w:p w14:paraId="3D4F0236" w14:textId="6B1046C9" w:rsidR="00622BE9" w:rsidRPr="00A30A51" w:rsidRDefault="00CD62E9" w:rsidP="00A30A51">
      <w:pPr>
        <w:pStyle w:val="ListParagraph"/>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RSRP of the downlink pathloss reference is below a </w:t>
      </w:r>
      <w:r w:rsidRPr="007E786F">
        <w:rPr>
          <w:rFonts w:eastAsiaTheme="minorEastAsia"/>
          <w:b/>
          <w:i/>
          <w:iCs/>
          <w:lang w:val="en-GB"/>
        </w:rPr>
        <w:t>configure</w:t>
      </w:r>
      <w:r w:rsidR="00E44E76">
        <w:rPr>
          <w:rFonts w:eastAsiaTheme="minorEastAsia" w:hint="eastAsia"/>
          <w:b/>
          <w:i/>
          <w:iCs/>
          <w:lang w:val="en-GB"/>
        </w:rPr>
        <w:t>d</w:t>
      </w:r>
      <w:r w:rsidRPr="00A30A51">
        <w:rPr>
          <w:rFonts w:ascii="Times New Roman" w:eastAsiaTheme="minorEastAsia" w:hAnsi="Times New Roman" w:cs="Times New Roman"/>
          <w:b/>
          <w:i/>
          <w:iCs/>
          <w:szCs w:val="20"/>
          <w:lang w:val="en-GB"/>
        </w:rPr>
        <w:t xml:space="preserve"> threshold,</w:t>
      </w:r>
    </w:p>
    <w:p w14:paraId="4962635D" w14:textId="730B6624" w:rsidR="00CD62E9" w:rsidRPr="00A30A51" w:rsidRDefault="00BE21F4" w:rsidP="00A30A51">
      <w:pPr>
        <w:pStyle w:val="ListParagraph"/>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R</w:t>
      </w:r>
      <w:r w:rsidR="007E786F" w:rsidRPr="00A30A51">
        <w:rPr>
          <w:rFonts w:ascii="Times New Roman" w:eastAsiaTheme="minorEastAsia" w:hAnsi="Times New Roman" w:cs="Times New Roman"/>
          <w:b/>
          <w:i/>
          <w:iCs/>
          <w:szCs w:val="20"/>
          <w:lang w:val="en-GB"/>
        </w:rPr>
        <w:t>andom access</w:t>
      </w:r>
      <w:r>
        <w:rPr>
          <w:rFonts w:ascii="Times New Roman" w:eastAsiaTheme="minorEastAsia" w:hAnsi="Times New Roman" w:cs="Times New Roman"/>
          <w:b/>
          <w:i/>
          <w:iCs/>
          <w:szCs w:val="20"/>
          <w:lang w:val="en-GB"/>
        </w:rPr>
        <w:t xml:space="preserve"> reattempts</w:t>
      </w:r>
      <w:r w:rsidR="007E786F" w:rsidRPr="00A30A51">
        <w:rPr>
          <w:rFonts w:ascii="Times New Roman" w:eastAsiaTheme="minorEastAsia" w:hAnsi="Times New Roman" w:cs="Times New Roman"/>
          <w:b/>
          <w:i/>
          <w:iCs/>
          <w:szCs w:val="20"/>
          <w:lang w:val="en-GB"/>
        </w:rPr>
        <w:t xml:space="preserve"> fail for </w:t>
      </w:r>
      <w:r w:rsidR="00E9766B">
        <w:rPr>
          <w:rFonts w:ascii="Times New Roman" w:eastAsiaTheme="minorEastAsia" w:hAnsi="Times New Roman" w:cs="Times New Roman"/>
          <w:b/>
          <w:i/>
          <w:iCs/>
          <w:szCs w:val="20"/>
          <w:lang w:val="en-GB"/>
        </w:rPr>
        <w:t>a number of</w:t>
      </w:r>
      <w:r w:rsidR="00E9766B" w:rsidRPr="00A30A51">
        <w:rPr>
          <w:rFonts w:ascii="Times New Roman" w:eastAsiaTheme="minorEastAsia" w:hAnsi="Times New Roman" w:cs="Times New Roman"/>
          <w:b/>
          <w:i/>
          <w:iCs/>
          <w:szCs w:val="20"/>
          <w:lang w:val="en-GB"/>
        </w:rPr>
        <w:t xml:space="preserve"> </w:t>
      </w:r>
      <w:r w:rsidR="00FB5356">
        <w:rPr>
          <w:rFonts w:ascii="Times New Roman" w:eastAsiaTheme="minorEastAsia" w:hAnsi="Times New Roman" w:cs="Times New Roman"/>
          <w:b/>
          <w:i/>
          <w:iCs/>
          <w:szCs w:val="20"/>
          <w:lang w:val="en-GB"/>
        </w:rPr>
        <w:t>times</w:t>
      </w:r>
      <w:r w:rsidR="007E786F" w:rsidRPr="00A30A51">
        <w:rPr>
          <w:rFonts w:ascii="Times New Roman" w:eastAsiaTheme="minorEastAsia" w:hAnsi="Times New Roman" w:cs="Times New Roman"/>
          <w:b/>
          <w:i/>
          <w:iCs/>
          <w:szCs w:val="20"/>
          <w:lang w:val="en-GB"/>
        </w:rPr>
        <w:t>.</w:t>
      </w:r>
    </w:p>
    <w:p w14:paraId="337C5831" w14:textId="44B0E0A8" w:rsidR="0032224D" w:rsidRDefault="00204916"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3F3F8A">
        <w:rPr>
          <w:rFonts w:eastAsiaTheme="minorEastAsia"/>
          <w:szCs w:val="20"/>
          <w:lang w:val="en-GB" w:eastAsia="zh-CN"/>
        </w:rPr>
        <w:t>A part of PRACH resources, i.e. RO and preamble resources, need to be configured for PRACH repetition</w:t>
      </w:r>
      <w:r w:rsidR="007520CF" w:rsidRPr="003F3F8A">
        <w:rPr>
          <w:rFonts w:eastAsiaTheme="minorEastAsia"/>
          <w:szCs w:val="20"/>
          <w:lang w:val="en-GB" w:eastAsia="zh-CN"/>
        </w:rPr>
        <w:t xml:space="preserve"> to distinguish PRACH repetition</w:t>
      </w:r>
      <w:r w:rsidR="00C862A8" w:rsidRPr="00F53953">
        <w:rPr>
          <w:rFonts w:eastAsiaTheme="minorEastAsia"/>
          <w:szCs w:val="20"/>
          <w:lang w:val="en-GB" w:eastAsia="zh-CN"/>
        </w:rPr>
        <w:t xml:space="preserve"> </w:t>
      </w:r>
      <w:r w:rsidR="00C862A8" w:rsidRPr="00F53953">
        <w:rPr>
          <w:rFonts w:eastAsiaTheme="minorEastAsia" w:hint="eastAsia"/>
          <w:szCs w:val="20"/>
          <w:lang w:val="en-GB" w:eastAsia="zh-CN"/>
        </w:rPr>
        <w:t>f</w:t>
      </w:r>
      <w:r w:rsidR="00C862A8" w:rsidRPr="00F53953">
        <w:rPr>
          <w:rFonts w:eastAsiaTheme="minorEastAsia"/>
          <w:szCs w:val="20"/>
          <w:lang w:val="en-GB" w:eastAsia="zh-CN"/>
        </w:rPr>
        <w:t>rom other PRACH types</w:t>
      </w:r>
      <w:r w:rsidRPr="00F53953">
        <w:rPr>
          <w:rFonts w:eastAsiaTheme="minorEastAsia"/>
          <w:szCs w:val="20"/>
          <w:lang w:val="en-GB" w:eastAsia="zh-CN"/>
        </w:rPr>
        <w:t xml:space="preserve">. </w:t>
      </w:r>
      <w:r w:rsidR="0032224D">
        <w:rPr>
          <w:rFonts w:eastAsiaTheme="minorEastAsia"/>
          <w:iCs/>
          <w:szCs w:val="20"/>
          <w:lang w:val="en-GB" w:eastAsia="zh-CN"/>
        </w:rPr>
        <w:t xml:space="preserve">There’re 3 potential </w:t>
      </w:r>
      <w:r w:rsidR="0032224D">
        <w:rPr>
          <w:rFonts w:eastAsiaTheme="minorEastAsia"/>
          <w:iCs/>
          <w:szCs w:val="20"/>
          <w:lang w:val="en-GB" w:eastAsia="zh-CN"/>
        </w:rPr>
        <w:t>PRACH resource configuration schemes as illustrated in Figure 4.</w:t>
      </w:r>
    </w:p>
    <w:p w14:paraId="3605BDB2" w14:textId="189053AC" w:rsidR="00602132" w:rsidRPr="003F3F8A" w:rsidRDefault="00826C24" w:rsidP="00A30A51">
      <w:pPr>
        <w:overflowPunct w:val="0"/>
        <w:autoSpaceDE w:val="0"/>
        <w:autoSpaceDN w:val="0"/>
        <w:adjustRightInd w:val="0"/>
        <w:spacing w:beforeLines="0" w:before="120" w:after="0"/>
        <w:textAlignment w:val="baseline"/>
        <w:rPr>
          <w:rFonts w:eastAsiaTheme="minorEastAsia"/>
          <w:szCs w:val="20"/>
          <w:lang w:val="en-GB" w:eastAsia="zh-CN"/>
        </w:rPr>
      </w:pPr>
      <w:r w:rsidRPr="00F53953">
        <w:rPr>
          <w:rFonts w:eastAsiaTheme="minorEastAsia"/>
          <w:szCs w:val="20"/>
          <w:lang w:val="en-GB" w:eastAsia="zh-CN"/>
        </w:rPr>
        <w:t xml:space="preserve">RO resources </w:t>
      </w:r>
      <w:r w:rsidR="00CF3F79">
        <w:rPr>
          <w:rFonts w:eastAsiaTheme="minorEastAsia"/>
          <w:iCs/>
          <w:szCs w:val="20"/>
          <w:lang w:val="en-GB" w:eastAsia="zh-CN"/>
        </w:rPr>
        <w:t xml:space="preserve">are </w:t>
      </w:r>
      <w:r w:rsidRPr="003F3F8A">
        <w:rPr>
          <w:rFonts w:eastAsiaTheme="minorEastAsia"/>
          <w:szCs w:val="20"/>
          <w:lang w:val="en-GB" w:eastAsia="zh-CN"/>
        </w:rPr>
        <w:t>associate</w:t>
      </w:r>
      <w:r w:rsidR="00CF3F79">
        <w:rPr>
          <w:rFonts w:eastAsiaTheme="minorEastAsia"/>
          <w:iCs/>
          <w:szCs w:val="20"/>
          <w:lang w:val="en-GB" w:eastAsia="zh-CN"/>
        </w:rPr>
        <w:t>d</w:t>
      </w:r>
      <w:r w:rsidRPr="003F3F8A">
        <w:rPr>
          <w:rFonts w:eastAsiaTheme="minorEastAsia"/>
          <w:szCs w:val="20"/>
          <w:lang w:val="en-GB" w:eastAsia="zh-CN"/>
        </w:rPr>
        <w:t xml:space="preserve"> with different SSBs</w:t>
      </w:r>
      <w:r w:rsidR="003B670B" w:rsidRPr="003F3F8A">
        <w:rPr>
          <w:rFonts w:eastAsiaTheme="minorEastAsia"/>
          <w:szCs w:val="20"/>
          <w:lang w:val="en-GB" w:eastAsia="zh-CN"/>
        </w:rPr>
        <w:t xml:space="preserve"> within an association period</w:t>
      </w:r>
      <w:r w:rsidRPr="00F53953">
        <w:rPr>
          <w:rFonts w:eastAsiaTheme="minorEastAsia"/>
          <w:szCs w:val="20"/>
          <w:lang w:val="en-GB" w:eastAsia="zh-CN"/>
        </w:rPr>
        <w:t xml:space="preserve"> in the increasing order of frequency domain firstly and then in the increasing order of time domain.</w:t>
      </w:r>
      <w:r w:rsidR="009D10F3" w:rsidRPr="00F53953">
        <w:rPr>
          <w:rFonts w:eastAsiaTheme="minorEastAsia"/>
          <w:szCs w:val="20"/>
          <w:lang w:val="en-GB" w:eastAsia="zh-CN"/>
        </w:rPr>
        <w:t xml:space="preserve"> </w:t>
      </w:r>
      <w:r w:rsidR="007520CF" w:rsidRPr="00F53953">
        <w:rPr>
          <w:rFonts w:eastAsiaTheme="minorEastAsia"/>
          <w:szCs w:val="20"/>
          <w:lang w:val="en-GB" w:eastAsia="zh-CN"/>
        </w:rPr>
        <w:t>The RO resources of PRACH repetition</w:t>
      </w:r>
      <w:r w:rsidR="00CF3F79">
        <w:rPr>
          <w:rFonts w:eastAsiaTheme="minorEastAsia"/>
          <w:iCs/>
          <w:szCs w:val="20"/>
          <w:lang w:val="en-GB" w:eastAsia="zh-CN"/>
        </w:rPr>
        <w:t>s</w:t>
      </w:r>
      <w:r w:rsidR="007520CF" w:rsidRPr="003F3F8A">
        <w:rPr>
          <w:rFonts w:eastAsiaTheme="minorEastAsia"/>
          <w:szCs w:val="20"/>
          <w:lang w:val="en-GB" w:eastAsia="zh-CN"/>
        </w:rPr>
        <w:t xml:space="preserve"> could reuse SSB-RO association results for legacy RACH procedure, and a </w:t>
      </w:r>
      <w:r w:rsidR="00CF3F79">
        <w:rPr>
          <w:rFonts w:eastAsiaTheme="minorEastAsia"/>
          <w:iCs/>
          <w:szCs w:val="20"/>
          <w:lang w:val="en-GB" w:eastAsia="zh-CN"/>
        </w:rPr>
        <w:t>separate</w:t>
      </w:r>
      <w:r w:rsidR="00CF3F79" w:rsidRPr="003F3F8A">
        <w:rPr>
          <w:rFonts w:eastAsiaTheme="minorEastAsia"/>
          <w:szCs w:val="20"/>
          <w:lang w:val="en-GB" w:eastAsia="zh-CN"/>
        </w:rPr>
        <w:t xml:space="preserve"> </w:t>
      </w:r>
      <w:r w:rsidR="007520CF" w:rsidRPr="003F3F8A">
        <w:rPr>
          <w:rFonts w:eastAsiaTheme="minorEastAsia"/>
          <w:szCs w:val="20"/>
          <w:lang w:val="en-GB" w:eastAsia="zh-CN"/>
        </w:rPr>
        <w:t>preamble resources in the shared ROs could be configured for PRACH repetition.</w:t>
      </w:r>
      <w:r w:rsidR="00C862A8" w:rsidRPr="00F53953">
        <w:rPr>
          <w:rFonts w:eastAsiaTheme="minorEastAsia"/>
          <w:szCs w:val="20"/>
          <w:lang w:val="en-GB" w:eastAsia="zh-CN"/>
        </w:rPr>
        <w:t xml:space="preserve"> </w:t>
      </w:r>
      <w:r w:rsidR="00BE7EF7">
        <w:rPr>
          <w:rFonts w:eastAsiaTheme="minorEastAsia"/>
          <w:iCs/>
          <w:szCs w:val="20"/>
          <w:lang w:val="en-GB" w:eastAsia="zh-CN"/>
        </w:rPr>
        <w:t>However,</w:t>
      </w:r>
      <w:r w:rsidR="00526FC4">
        <w:rPr>
          <w:rFonts w:eastAsiaTheme="minorEastAsia"/>
          <w:iCs/>
          <w:szCs w:val="20"/>
          <w:lang w:val="en-GB" w:eastAsia="zh-CN"/>
        </w:rPr>
        <w:t xml:space="preserve"> </w:t>
      </w:r>
      <w:r w:rsidR="00526FC4">
        <w:rPr>
          <w:rFonts w:eastAsiaTheme="minorEastAsia"/>
          <w:iCs/>
          <w:szCs w:val="20"/>
          <w:lang w:val="en-GB" w:eastAsia="zh-CN"/>
        </w:rPr>
        <w:t>this means the selected ROs for a set of PRACH repetitions would depend on the PRACH configuration period which is too large with respect to the RAR window length which can be up to 10ms or just 1 slot in minimum.</w:t>
      </w:r>
      <w:r w:rsidR="00D57A43">
        <w:rPr>
          <w:rFonts w:eastAsiaTheme="minorEastAsia"/>
          <w:iCs/>
          <w:szCs w:val="20"/>
          <w:lang w:val="en-GB" w:eastAsia="zh-CN"/>
        </w:rPr>
        <w:t xml:space="preserve"> Therefore, sharing ROs for all PRACH repetitions is not preferred.</w:t>
      </w:r>
    </w:p>
    <w:p w14:paraId="282A11CB" w14:textId="54197AEA" w:rsidR="00330B6F" w:rsidRDefault="00272FD5" w:rsidP="00A30A51">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iCs/>
          <w:szCs w:val="20"/>
          <w:lang w:val="en-GB" w:eastAsia="zh-CN"/>
        </w:rPr>
        <w:t>S</w:t>
      </w:r>
      <w:r w:rsidR="00FB5142">
        <w:rPr>
          <w:rFonts w:eastAsiaTheme="minorEastAsia"/>
          <w:iCs/>
          <w:szCs w:val="20"/>
          <w:lang w:val="en-GB" w:eastAsia="zh-CN"/>
        </w:rPr>
        <w:t>eparate</w:t>
      </w:r>
      <w:r w:rsidR="00FB5142" w:rsidRPr="003F3F8A">
        <w:rPr>
          <w:rFonts w:eastAsiaTheme="minorEastAsia"/>
          <w:szCs w:val="20"/>
          <w:lang w:val="en-GB" w:eastAsia="zh-CN"/>
        </w:rPr>
        <w:t xml:space="preserve"> </w:t>
      </w:r>
      <w:r w:rsidR="008D1760" w:rsidRPr="003F3F8A">
        <w:rPr>
          <w:rFonts w:eastAsiaTheme="minorEastAsia"/>
          <w:szCs w:val="20"/>
          <w:lang w:val="en-GB" w:eastAsia="zh-CN"/>
        </w:rPr>
        <w:t xml:space="preserve">RO resources </w:t>
      </w:r>
      <w:r>
        <w:rPr>
          <w:rFonts w:eastAsiaTheme="minorEastAsia"/>
          <w:iCs/>
          <w:szCs w:val="20"/>
          <w:lang w:val="en-GB" w:eastAsia="zh-CN"/>
        </w:rPr>
        <w:t>should</w:t>
      </w:r>
      <w:r w:rsidRPr="003F3F8A">
        <w:rPr>
          <w:rFonts w:eastAsiaTheme="minorEastAsia"/>
          <w:szCs w:val="20"/>
          <w:lang w:val="en-GB" w:eastAsia="zh-CN"/>
        </w:rPr>
        <w:t xml:space="preserve"> </w:t>
      </w:r>
      <w:r w:rsidR="008D1760" w:rsidRPr="003F3F8A">
        <w:rPr>
          <w:rFonts w:eastAsiaTheme="minorEastAsia"/>
          <w:szCs w:val="20"/>
          <w:lang w:val="en-GB" w:eastAsia="zh-CN"/>
        </w:rPr>
        <w:t xml:space="preserve">be configured for </w:t>
      </w:r>
      <w:r>
        <w:rPr>
          <w:rFonts w:eastAsiaTheme="minorEastAsia"/>
          <w:iCs/>
          <w:szCs w:val="20"/>
          <w:lang w:val="en-GB" w:eastAsia="zh-CN"/>
        </w:rPr>
        <w:t xml:space="preserve">the </w:t>
      </w:r>
      <w:r w:rsidR="008D1760" w:rsidRPr="003F3F8A">
        <w:rPr>
          <w:rFonts w:eastAsiaTheme="minorEastAsia"/>
          <w:szCs w:val="20"/>
          <w:lang w:val="en-GB" w:eastAsia="zh-CN"/>
        </w:rPr>
        <w:t>PRACH repetition</w:t>
      </w:r>
      <w:r w:rsidR="00854EEF">
        <w:rPr>
          <w:rFonts w:eastAsiaTheme="minorEastAsia"/>
          <w:iCs/>
          <w:szCs w:val="20"/>
          <w:lang w:val="en-GB" w:eastAsia="zh-CN"/>
        </w:rPr>
        <w:t>s</w:t>
      </w:r>
      <w:r w:rsidR="00CC6AE6" w:rsidRPr="003F3F8A">
        <w:rPr>
          <w:rFonts w:eastAsiaTheme="minorEastAsia"/>
          <w:szCs w:val="20"/>
          <w:lang w:val="en-GB" w:eastAsia="zh-CN"/>
        </w:rPr>
        <w:t xml:space="preserve">, to decrease the </w:t>
      </w:r>
      <w:r w:rsidR="00FF2728">
        <w:rPr>
          <w:rFonts w:eastAsiaTheme="minorEastAsia"/>
          <w:iCs/>
          <w:szCs w:val="20"/>
          <w:lang w:val="en-GB" w:eastAsia="zh-CN"/>
        </w:rPr>
        <w:t>transmission latency</w:t>
      </w:r>
      <w:r w:rsidR="00CC6AE6" w:rsidRPr="003F3F8A">
        <w:rPr>
          <w:rFonts w:eastAsiaTheme="minorEastAsia"/>
          <w:szCs w:val="20"/>
          <w:lang w:val="en-GB" w:eastAsia="zh-CN"/>
        </w:rPr>
        <w:t xml:space="preserve"> of PRACH </w:t>
      </w:r>
      <w:r w:rsidR="00CC6AE6" w:rsidRPr="00F53953">
        <w:rPr>
          <w:rFonts w:eastAsiaTheme="minorEastAsia"/>
          <w:szCs w:val="20"/>
          <w:lang w:val="en-GB" w:eastAsia="zh-CN"/>
        </w:rPr>
        <w:t>repetition</w:t>
      </w:r>
      <w:r w:rsidR="002B2344">
        <w:rPr>
          <w:rFonts w:eastAsiaTheme="minorEastAsia"/>
          <w:iCs/>
          <w:szCs w:val="20"/>
          <w:lang w:val="en-GB" w:eastAsia="zh-CN"/>
        </w:rPr>
        <w:t>s</w:t>
      </w:r>
      <w:r w:rsidR="00A97EEE">
        <w:rPr>
          <w:rFonts w:eastAsiaTheme="minorEastAsia"/>
          <w:iCs/>
          <w:szCs w:val="20"/>
          <w:lang w:val="en-GB" w:eastAsia="zh-CN"/>
        </w:rPr>
        <w:t xml:space="preserve"> if a different PRACH configuration compared to legacy can be introduced</w:t>
      </w:r>
      <w:r w:rsidR="00CC6AE6" w:rsidRPr="003F3F8A">
        <w:rPr>
          <w:rFonts w:eastAsiaTheme="minorEastAsia"/>
          <w:szCs w:val="20"/>
          <w:lang w:val="en-GB" w:eastAsia="zh-CN"/>
        </w:rPr>
        <w:t xml:space="preserve">, especially for the case </w:t>
      </w:r>
      <w:r w:rsidR="00527B5C">
        <w:rPr>
          <w:rFonts w:eastAsiaTheme="minorEastAsia"/>
          <w:iCs/>
          <w:szCs w:val="20"/>
          <w:lang w:val="en-GB" w:eastAsia="zh-CN"/>
        </w:rPr>
        <w:t>with</w:t>
      </w:r>
      <w:r w:rsidR="00527B5C" w:rsidRPr="003F3F8A">
        <w:rPr>
          <w:rFonts w:eastAsiaTheme="minorEastAsia"/>
          <w:szCs w:val="20"/>
          <w:lang w:val="en-GB" w:eastAsia="zh-CN"/>
        </w:rPr>
        <w:t xml:space="preserve"> </w:t>
      </w:r>
      <w:r w:rsidR="00CC6AE6" w:rsidRPr="003F3F8A">
        <w:rPr>
          <w:rFonts w:eastAsiaTheme="minorEastAsia"/>
          <w:szCs w:val="20"/>
          <w:lang w:val="en-GB" w:eastAsia="zh-CN"/>
        </w:rPr>
        <w:t xml:space="preserve">a large number of SSBs configured in FR2 band. </w:t>
      </w:r>
    </w:p>
    <w:p w14:paraId="48C5AA2D" w14:textId="57CA6135" w:rsidR="00397489" w:rsidRPr="00F53953" w:rsidRDefault="00CC6AE6" w:rsidP="00A30A51">
      <w:pPr>
        <w:overflowPunct w:val="0"/>
        <w:autoSpaceDE w:val="0"/>
        <w:autoSpaceDN w:val="0"/>
        <w:adjustRightInd w:val="0"/>
        <w:spacing w:beforeLines="0" w:before="120" w:after="0"/>
        <w:textAlignment w:val="baseline"/>
        <w:rPr>
          <w:rFonts w:eastAsiaTheme="minorEastAsia"/>
          <w:szCs w:val="20"/>
          <w:lang w:val="en-GB" w:eastAsia="zh-CN"/>
        </w:rPr>
      </w:pPr>
      <w:r w:rsidRPr="003F3F8A">
        <w:rPr>
          <w:rFonts w:eastAsiaTheme="minorEastAsia"/>
          <w:szCs w:val="20"/>
          <w:lang w:val="en-GB" w:eastAsia="zh-CN"/>
        </w:rPr>
        <w:t xml:space="preserve">Furthermore, a part of PRACH repetitions could be transmitted on the shared RO resources while the </w:t>
      </w:r>
      <w:r w:rsidR="00837987">
        <w:rPr>
          <w:rFonts w:eastAsiaTheme="minorEastAsia"/>
          <w:szCs w:val="20"/>
          <w:lang w:val="en-GB" w:eastAsia="zh-CN"/>
        </w:rPr>
        <w:t>remaining</w:t>
      </w:r>
      <w:r w:rsidR="00837987" w:rsidRPr="003F3F8A">
        <w:rPr>
          <w:rFonts w:eastAsiaTheme="minorEastAsia"/>
          <w:szCs w:val="20"/>
          <w:lang w:val="en-GB" w:eastAsia="zh-CN"/>
        </w:rPr>
        <w:t xml:space="preserve"> </w:t>
      </w:r>
      <w:r w:rsidRPr="003F3F8A">
        <w:rPr>
          <w:rFonts w:eastAsiaTheme="minorEastAsia"/>
          <w:szCs w:val="20"/>
          <w:lang w:val="en-GB" w:eastAsia="zh-CN"/>
        </w:rPr>
        <w:t xml:space="preserve">part of PRACH repetitions could be transmitted on the </w:t>
      </w:r>
      <w:r w:rsidR="004C36B3">
        <w:rPr>
          <w:rFonts w:eastAsiaTheme="minorEastAsia"/>
          <w:iCs/>
          <w:szCs w:val="20"/>
          <w:lang w:val="en-GB" w:eastAsia="zh-CN"/>
        </w:rPr>
        <w:t>separate</w:t>
      </w:r>
      <w:r w:rsidR="004C36B3" w:rsidRPr="003F3F8A">
        <w:rPr>
          <w:rFonts w:eastAsiaTheme="minorEastAsia"/>
          <w:szCs w:val="20"/>
          <w:lang w:val="en-GB" w:eastAsia="zh-CN"/>
        </w:rPr>
        <w:t xml:space="preserve"> </w:t>
      </w:r>
      <w:r w:rsidRPr="003F3F8A">
        <w:rPr>
          <w:rFonts w:eastAsiaTheme="minorEastAsia"/>
          <w:szCs w:val="20"/>
          <w:lang w:val="en-GB" w:eastAsia="zh-CN"/>
        </w:rPr>
        <w:t xml:space="preserve">RO resources to </w:t>
      </w:r>
      <w:r w:rsidR="006A047B">
        <w:rPr>
          <w:rFonts w:eastAsiaTheme="minorEastAsia"/>
          <w:szCs w:val="20"/>
          <w:lang w:val="en-GB" w:eastAsia="zh-CN"/>
        </w:rPr>
        <w:t>reduce the latency of PRACH repetition transmissions</w:t>
      </w:r>
      <w:r w:rsidRPr="00F53953">
        <w:rPr>
          <w:rFonts w:eastAsiaTheme="minorEastAsia"/>
          <w:szCs w:val="20"/>
          <w:lang w:val="en-GB" w:eastAsia="zh-CN"/>
        </w:rPr>
        <w:t>.</w:t>
      </w:r>
    </w:p>
    <w:p w14:paraId="12FB6344" w14:textId="0A001822" w:rsidR="00A25407" w:rsidRPr="00A30A51" w:rsidRDefault="00C41F18" w:rsidP="00A30A51">
      <w:pPr>
        <w:overflowPunct w:val="0"/>
        <w:autoSpaceDE w:val="0"/>
        <w:autoSpaceDN w:val="0"/>
        <w:adjustRightInd w:val="0"/>
        <w:spacing w:beforeLines="0" w:before="120" w:after="0"/>
        <w:textAlignment w:val="baseline"/>
        <w:rPr>
          <w:rFonts w:eastAsiaTheme="minorEastAsia"/>
          <w:b/>
          <w:i/>
          <w:iCs/>
          <w:lang w:val="en-GB" w:eastAsia="zh-CN"/>
        </w:rPr>
      </w:pPr>
      <w:r w:rsidRPr="00A30A51">
        <w:rPr>
          <w:rFonts w:eastAsiaTheme="minorEastAsia"/>
          <w:b/>
          <w:i/>
          <w:iCs/>
          <w:lang w:val="en-GB" w:eastAsia="zh-CN"/>
        </w:rPr>
        <w:t xml:space="preserve">Proposal </w:t>
      </w:r>
      <w:r w:rsidR="00261368">
        <w:rPr>
          <w:rFonts w:eastAsiaTheme="minorEastAsia"/>
          <w:b/>
          <w:i/>
          <w:iCs/>
          <w:lang w:val="en-GB" w:eastAsia="zh-CN"/>
        </w:rPr>
        <w:t>4</w:t>
      </w:r>
      <w:r w:rsidRPr="00A30A51">
        <w:rPr>
          <w:rFonts w:eastAsiaTheme="minorEastAsia"/>
          <w:b/>
          <w:i/>
          <w:iCs/>
          <w:lang w:val="en-GB" w:eastAsia="zh-CN"/>
        </w:rPr>
        <w:t xml:space="preserve">: </w:t>
      </w:r>
    </w:p>
    <w:p w14:paraId="1416F64E" w14:textId="66992451" w:rsidR="001C6025" w:rsidRPr="00A30A51" w:rsidRDefault="00C41F18" w:rsidP="00A30A51">
      <w:pPr>
        <w:pStyle w:val="ListParagraph"/>
        <w:numPr>
          <w:ilvl w:val="0"/>
          <w:numId w:val="4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lang w:val="en-GB"/>
        </w:rPr>
      </w:pPr>
      <w:r w:rsidRPr="00A30A51">
        <w:rPr>
          <w:rFonts w:ascii="Times New Roman" w:eastAsiaTheme="minorEastAsia" w:hAnsi="Times New Roman" w:cs="Times New Roman"/>
          <w:b/>
          <w:i/>
          <w:iCs/>
          <w:lang w:val="en-GB"/>
        </w:rPr>
        <w:t>PRACH resource</w:t>
      </w:r>
      <w:r w:rsidR="00AF4476" w:rsidRPr="00A30A51">
        <w:rPr>
          <w:rFonts w:ascii="Times New Roman" w:eastAsiaTheme="minorEastAsia" w:hAnsi="Times New Roman" w:cs="Times New Roman"/>
          <w:b/>
          <w:i/>
          <w:iCs/>
          <w:lang w:val="en-GB"/>
        </w:rPr>
        <w:t xml:space="preserve"> configuration for PRACH repetition</w:t>
      </w:r>
      <w:r w:rsidRPr="00A30A51">
        <w:rPr>
          <w:rFonts w:ascii="Times New Roman" w:eastAsiaTheme="minorEastAsia" w:hAnsi="Times New Roman" w:cs="Times New Roman"/>
          <w:b/>
          <w:i/>
          <w:iCs/>
          <w:lang w:val="en-GB"/>
        </w:rPr>
        <w:t xml:space="preserve"> should be </w:t>
      </w:r>
      <w:r w:rsidR="00C27E4A">
        <w:rPr>
          <w:rFonts w:ascii="Times New Roman" w:eastAsiaTheme="minorEastAsia" w:hAnsi="Times New Roman" w:cs="Times New Roman"/>
          <w:b/>
          <w:i/>
          <w:iCs/>
          <w:lang w:val="en-GB"/>
        </w:rPr>
        <w:t xml:space="preserve">carefully </w:t>
      </w:r>
      <w:r w:rsidRPr="00A30A51">
        <w:rPr>
          <w:rFonts w:ascii="Times New Roman" w:eastAsiaTheme="minorEastAsia" w:hAnsi="Times New Roman" w:cs="Times New Roman"/>
          <w:b/>
          <w:i/>
          <w:iCs/>
          <w:lang w:val="en-GB"/>
        </w:rPr>
        <w:t xml:space="preserve">studied considering PRACH </w:t>
      </w:r>
      <w:r w:rsidR="0076030A" w:rsidRPr="00A30A51">
        <w:rPr>
          <w:rFonts w:ascii="Times New Roman" w:eastAsiaTheme="minorEastAsia" w:hAnsi="Times New Roman" w:cs="Times New Roman"/>
          <w:b/>
          <w:i/>
          <w:iCs/>
          <w:lang w:val="en-GB"/>
        </w:rPr>
        <w:t xml:space="preserve">transmission </w:t>
      </w:r>
      <w:r w:rsidRPr="00A30A51">
        <w:rPr>
          <w:rFonts w:ascii="Times New Roman" w:eastAsiaTheme="minorEastAsia" w:hAnsi="Times New Roman" w:cs="Times New Roman"/>
          <w:b/>
          <w:i/>
          <w:iCs/>
          <w:lang w:val="en-GB"/>
        </w:rPr>
        <w:t>delay</w:t>
      </w:r>
      <w:r w:rsidR="0076030A" w:rsidRPr="00A30A51">
        <w:rPr>
          <w:rFonts w:ascii="Times New Roman" w:eastAsiaTheme="minorEastAsia" w:hAnsi="Times New Roman" w:cs="Times New Roman"/>
          <w:b/>
          <w:i/>
          <w:iCs/>
          <w:lang w:val="en-GB"/>
        </w:rPr>
        <w:t xml:space="preserve"> which should be less than 10ms</w:t>
      </w:r>
    </w:p>
    <w:p w14:paraId="7405FA78" w14:textId="1C0EC691" w:rsidR="001C6025" w:rsidRPr="00A30A51" w:rsidRDefault="001C6025" w:rsidP="00A30A51">
      <w:pPr>
        <w:spacing w:before="120"/>
        <w:rPr>
          <w:rFonts w:eastAsiaTheme="minorEastAsia"/>
          <w:b/>
          <w:i/>
          <w:iCs/>
          <w:lang w:val="en-GB" w:eastAsia="zh-CN"/>
        </w:rPr>
      </w:pPr>
      <w:r w:rsidRPr="00A30A51">
        <w:rPr>
          <w:rFonts w:eastAsiaTheme="minorEastAsia"/>
          <w:b/>
          <w:i/>
          <w:iCs/>
          <w:lang w:val="en-GB" w:eastAsia="zh-CN"/>
        </w:rPr>
        <w:t>Proposal 5:</w:t>
      </w:r>
      <w:r w:rsidR="006B27B3" w:rsidRPr="00A30A51">
        <w:rPr>
          <w:rFonts w:eastAsiaTheme="minorEastAsia"/>
          <w:b/>
          <w:i/>
          <w:iCs/>
          <w:lang w:val="en-GB" w:eastAsia="zh-CN"/>
        </w:rPr>
        <w:t xml:space="preserve"> Following options can be a starting point for PRACH r</w:t>
      </w:r>
      <w:r w:rsidR="006B27B3" w:rsidRPr="00A30A51">
        <w:rPr>
          <w:rFonts w:eastAsiaTheme="minorEastAsia"/>
          <w:b/>
          <w:i/>
          <w:iCs/>
          <w:lang w:val="en-GB" w:eastAsia="zh-CN"/>
        </w:rPr>
        <w:t>epetition resource configuration:</w:t>
      </w:r>
    </w:p>
    <w:p w14:paraId="07197FDA" w14:textId="0954323B" w:rsidR="00C41F18" w:rsidRPr="00A30A51" w:rsidRDefault="00C41F18" w:rsidP="00A30A51">
      <w:pPr>
        <w:pStyle w:val="ListParagraph"/>
        <w:numPr>
          <w:ilvl w:val="0"/>
          <w:numId w:val="44"/>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lang w:val="en-GB"/>
        </w:rPr>
      </w:pPr>
      <w:r w:rsidRPr="00A30A51">
        <w:rPr>
          <w:rFonts w:ascii="Times New Roman" w:eastAsiaTheme="minorEastAsia" w:hAnsi="Times New Roman" w:cs="Times New Roman"/>
          <w:b/>
          <w:i/>
          <w:iCs/>
          <w:lang w:val="en-GB"/>
        </w:rPr>
        <w:t xml:space="preserve">Option </w:t>
      </w:r>
      <w:r w:rsidR="00F945EE" w:rsidRPr="00A30A51">
        <w:rPr>
          <w:rFonts w:ascii="Times New Roman" w:eastAsiaTheme="minorEastAsia" w:hAnsi="Times New Roman" w:cs="Times New Roman"/>
          <w:b/>
          <w:i/>
          <w:iCs/>
          <w:lang w:val="en-GB"/>
        </w:rPr>
        <w:t>1</w:t>
      </w:r>
      <w:r w:rsidR="00276721" w:rsidRPr="00A30A51">
        <w:rPr>
          <w:rFonts w:ascii="Times New Roman" w:eastAsiaTheme="minorEastAsia" w:hAnsi="Times New Roman" w:cs="Times New Roman"/>
          <w:b/>
          <w:i/>
          <w:iCs/>
          <w:lang w:val="en-GB"/>
        </w:rPr>
        <w:t>:</w:t>
      </w:r>
      <w:r w:rsidRPr="00A30A51">
        <w:rPr>
          <w:rFonts w:ascii="Times New Roman" w:eastAsiaTheme="minorEastAsia" w:hAnsi="Times New Roman" w:cs="Times New Roman"/>
          <w:b/>
          <w:i/>
          <w:iCs/>
          <w:lang w:val="en-GB"/>
        </w:rPr>
        <w:t xml:space="preserve"> </w:t>
      </w:r>
      <w:r w:rsidR="006B27B3" w:rsidRPr="00A30A51">
        <w:rPr>
          <w:rFonts w:ascii="Times New Roman" w:eastAsiaTheme="minorEastAsia" w:hAnsi="Times New Roman" w:cs="Times New Roman"/>
          <w:b/>
          <w:i/>
          <w:iCs/>
          <w:lang w:val="en-GB"/>
        </w:rPr>
        <w:t xml:space="preserve">Separate </w:t>
      </w:r>
      <w:r w:rsidRPr="00A30A51">
        <w:rPr>
          <w:rFonts w:ascii="Times New Roman" w:eastAsiaTheme="minorEastAsia" w:hAnsi="Times New Roman" w:cs="Times New Roman"/>
          <w:b/>
          <w:i/>
          <w:iCs/>
          <w:lang w:val="en-GB"/>
        </w:rPr>
        <w:t>RO resources</w:t>
      </w:r>
      <w:r w:rsidR="006B27B3" w:rsidRPr="00A30A51">
        <w:rPr>
          <w:rFonts w:ascii="Times New Roman" w:eastAsiaTheme="minorEastAsia" w:hAnsi="Times New Roman" w:cs="Times New Roman"/>
          <w:b/>
          <w:i/>
          <w:iCs/>
          <w:lang w:val="en-GB"/>
        </w:rPr>
        <w:t xml:space="preserve"> configured different from current PRACH configuration period</w:t>
      </w:r>
      <w:r w:rsidRPr="00A30A51">
        <w:rPr>
          <w:rFonts w:ascii="Times New Roman" w:eastAsiaTheme="minorEastAsia" w:hAnsi="Times New Roman" w:cs="Times New Roman"/>
          <w:b/>
          <w:i/>
          <w:iCs/>
          <w:lang w:val="en-GB"/>
        </w:rPr>
        <w:t>,</w:t>
      </w:r>
    </w:p>
    <w:p w14:paraId="05AF4187" w14:textId="47D720FE" w:rsidR="00C41F18" w:rsidRPr="00A30A51" w:rsidRDefault="00C41F18" w:rsidP="00A30A51">
      <w:pPr>
        <w:pStyle w:val="ListParagraph"/>
        <w:numPr>
          <w:ilvl w:val="0"/>
          <w:numId w:val="44"/>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lang w:val="en-GB"/>
        </w:rPr>
      </w:pPr>
      <w:r w:rsidRPr="00A30A51">
        <w:rPr>
          <w:rFonts w:ascii="Times New Roman" w:eastAsiaTheme="minorEastAsia" w:hAnsi="Times New Roman" w:cs="Times New Roman"/>
          <w:b/>
          <w:i/>
          <w:iCs/>
          <w:lang w:val="en-GB"/>
        </w:rPr>
        <w:t xml:space="preserve">Option </w:t>
      </w:r>
      <w:r w:rsidR="00F945EE" w:rsidRPr="00A30A51">
        <w:rPr>
          <w:rFonts w:ascii="Times New Roman" w:eastAsiaTheme="minorEastAsia" w:hAnsi="Times New Roman" w:cs="Times New Roman"/>
          <w:b/>
          <w:i/>
          <w:iCs/>
          <w:lang w:val="en-GB"/>
        </w:rPr>
        <w:t>2</w:t>
      </w:r>
      <w:r w:rsidR="00276721" w:rsidRPr="00A30A51">
        <w:rPr>
          <w:rFonts w:ascii="Times New Roman" w:eastAsiaTheme="minorEastAsia" w:hAnsi="Times New Roman" w:cs="Times New Roman"/>
          <w:b/>
          <w:i/>
          <w:iCs/>
          <w:lang w:val="en-GB"/>
        </w:rPr>
        <w:t>:</w:t>
      </w:r>
      <w:r w:rsidRPr="00A30A51">
        <w:rPr>
          <w:rFonts w:ascii="Times New Roman" w:eastAsiaTheme="minorEastAsia" w:hAnsi="Times New Roman" w:cs="Times New Roman"/>
          <w:b/>
          <w:i/>
          <w:iCs/>
          <w:lang w:val="en-GB"/>
        </w:rPr>
        <w:t xml:space="preserve"> Partial shared ROs and </w:t>
      </w:r>
      <w:proofErr w:type="gramStart"/>
      <w:r w:rsidRPr="00A30A51">
        <w:rPr>
          <w:rFonts w:ascii="Times New Roman" w:eastAsiaTheme="minorEastAsia" w:hAnsi="Times New Roman" w:cs="Times New Roman"/>
          <w:b/>
          <w:i/>
          <w:iCs/>
          <w:lang w:val="en-GB"/>
        </w:rPr>
        <w:t xml:space="preserve">partial </w:t>
      </w:r>
      <w:r w:rsidR="00555DBE" w:rsidRPr="00A30A51">
        <w:rPr>
          <w:rFonts w:ascii="Times New Roman" w:eastAsiaTheme="minorEastAsia" w:hAnsi="Times New Roman" w:cs="Times New Roman"/>
          <w:b/>
          <w:i/>
          <w:iCs/>
          <w:lang w:val="en-GB"/>
        </w:rPr>
        <w:t xml:space="preserve"> </w:t>
      </w:r>
      <w:r w:rsidRPr="00A30A51">
        <w:rPr>
          <w:rFonts w:ascii="Times New Roman" w:eastAsiaTheme="minorEastAsia" w:hAnsi="Times New Roman" w:cs="Times New Roman"/>
          <w:b/>
          <w:i/>
          <w:iCs/>
          <w:lang w:val="en-GB"/>
        </w:rPr>
        <w:t>ROs</w:t>
      </w:r>
      <w:proofErr w:type="gramEnd"/>
      <w:r w:rsidR="00555DBE" w:rsidRPr="00A30A51">
        <w:rPr>
          <w:rFonts w:ascii="Times New Roman" w:eastAsiaTheme="minorEastAsia" w:hAnsi="Times New Roman" w:cs="Times New Roman"/>
          <w:b/>
          <w:i/>
          <w:iCs/>
          <w:lang w:val="en-GB"/>
        </w:rPr>
        <w:t xml:space="preserve"> are separately configured</w:t>
      </w:r>
      <w:r w:rsidRPr="00A30A51">
        <w:rPr>
          <w:rFonts w:ascii="Times New Roman" w:eastAsiaTheme="minorEastAsia" w:hAnsi="Times New Roman" w:cs="Times New Roman"/>
          <w:b/>
          <w:i/>
          <w:iCs/>
          <w:lang w:val="en-GB"/>
        </w:rPr>
        <w:t>.</w:t>
      </w:r>
    </w:p>
    <w:p w14:paraId="2990E0CB" w14:textId="29283D59" w:rsidR="002C206B" w:rsidRPr="00A30A51" w:rsidRDefault="0065526B" w:rsidP="00A30A51">
      <w:pPr>
        <w:overflowPunct w:val="0"/>
        <w:autoSpaceDE w:val="0"/>
        <w:autoSpaceDN w:val="0"/>
        <w:adjustRightInd w:val="0"/>
        <w:spacing w:beforeLines="0" w:before="240" w:after="0"/>
        <w:jc w:val="center"/>
        <w:textAlignment w:val="baseline"/>
        <w:rPr>
          <w:rFonts w:eastAsiaTheme="minorEastAsia"/>
        </w:rPr>
      </w:pPr>
      <w:r w:rsidRPr="003F3F8A">
        <w:object w:dxaOrig="21900" w:dyaOrig="9090" w14:anchorId="61327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32.7pt;height:179.3pt" o:ole="">
            <v:imagedata r:id="rId15" o:title=""/>
          </v:shape>
          <o:OLEObject Type="Embed" ProgID="Visio.Drawing.15" ShapeID="_x0000_i1030" DrawAspect="Content" ObjectID="_1726074728" r:id="rId16"/>
        </w:object>
      </w:r>
    </w:p>
    <w:p w14:paraId="4ECBA8EE" w14:textId="23198B2A" w:rsidR="00C17354" w:rsidRPr="00A30A51" w:rsidRDefault="00D460C0" w:rsidP="00A30A51">
      <w:pPr>
        <w:overflowPunct w:val="0"/>
        <w:autoSpaceDE w:val="0"/>
        <w:autoSpaceDN w:val="0"/>
        <w:adjustRightInd w:val="0"/>
        <w:spacing w:beforeLines="0" w:before="0" w:after="0" w:line="259" w:lineRule="auto"/>
        <w:jc w:val="center"/>
        <w:textAlignment w:val="baseline"/>
        <w:rPr>
          <w:rFonts w:eastAsiaTheme="minorEastAsia"/>
          <w:lang w:val="en-GB" w:eastAsia="zh-CN"/>
        </w:rPr>
      </w:pPr>
      <w:r w:rsidRPr="00A30A51">
        <w:rPr>
          <w:rFonts w:eastAsiaTheme="minorEastAsia"/>
          <w:iCs/>
          <w:lang w:val="en-GB" w:eastAsia="zh-CN"/>
        </w:rPr>
        <w:t>F</w:t>
      </w:r>
      <w:r w:rsidR="00C17354" w:rsidRPr="00A30A51">
        <w:rPr>
          <w:rFonts w:eastAsiaTheme="minorEastAsia"/>
          <w:iCs/>
          <w:lang w:val="en-GB" w:eastAsia="zh-CN"/>
        </w:rPr>
        <w:t>igure</w:t>
      </w:r>
      <w:r w:rsidRPr="00A30A51">
        <w:rPr>
          <w:rFonts w:eastAsiaTheme="minorEastAsia"/>
          <w:iCs/>
          <w:lang w:val="en-GB" w:eastAsia="zh-CN"/>
        </w:rPr>
        <w:t xml:space="preserve"> 4. </w:t>
      </w:r>
      <w:r w:rsidR="006758B9">
        <w:rPr>
          <w:rFonts w:eastAsiaTheme="minorEastAsia"/>
          <w:iCs/>
          <w:lang w:val="en-GB" w:eastAsia="zh-CN"/>
        </w:rPr>
        <w:t>P</w:t>
      </w:r>
      <w:r w:rsidRPr="00A30A51">
        <w:rPr>
          <w:rFonts w:eastAsiaTheme="minorEastAsia"/>
          <w:iCs/>
          <w:lang w:val="en-GB" w:eastAsia="zh-CN"/>
        </w:rPr>
        <w:t>otential PRACH resource partition scheme</w:t>
      </w:r>
      <w:r w:rsidRPr="00A30A51">
        <w:rPr>
          <w:rFonts w:eastAsiaTheme="minorEastAsia"/>
          <w:iCs/>
          <w:lang w:val="en-GB" w:eastAsia="zh-CN"/>
        </w:rPr>
        <w:t>s</w:t>
      </w:r>
    </w:p>
    <w:p w14:paraId="29735D60" w14:textId="6456311C" w:rsidR="004D7947" w:rsidRDefault="00C41F18" w:rsidP="00A30A51">
      <w:pPr>
        <w:overflowPunct w:val="0"/>
        <w:autoSpaceDE w:val="0"/>
        <w:autoSpaceDN w:val="0"/>
        <w:adjustRightInd w:val="0"/>
        <w:spacing w:beforeLines="0" w:before="120" w:after="0"/>
        <w:textAlignment w:val="baseline"/>
        <w:rPr>
          <w:rFonts w:eastAsiaTheme="minorEastAsia"/>
          <w:iCs/>
          <w:lang w:val="en-GB" w:eastAsia="zh-CN"/>
        </w:rPr>
      </w:pPr>
      <w:r w:rsidRPr="00A30A51">
        <w:rPr>
          <w:rFonts w:eastAsiaTheme="minorEastAsia"/>
          <w:iCs/>
          <w:lang w:val="en-GB" w:eastAsia="zh-CN"/>
        </w:rPr>
        <w:t xml:space="preserve">For legacy </w:t>
      </w:r>
      <w:proofErr w:type="gramStart"/>
      <w:r w:rsidRPr="00A30A51">
        <w:rPr>
          <w:rFonts w:eastAsiaTheme="minorEastAsia"/>
          <w:iCs/>
          <w:lang w:val="en-GB" w:eastAsia="zh-CN"/>
        </w:rPr>
        <w:t>random access</w:t>
      </w:r>
      <w:proofErr w:type="gramEnd"/>
      <w:r w:rsidRPr="00A30A51">
        <w:rPr>
          <w:rFonts w:eastAsiaTheme="minorEastAsia"/>
          <w:iCs/>
          <w:lang w:val="en-GB" w:eastAsia="zh-CN"/>
        </w:rPr>
        <w:t xml:space="preserve"> procedure, RAR wi</w:t>
      </w:r>
      <w:r w:rsidR="00F75071" w:rsidRPr="00A30A51">
        <w:rPr>
          <w:rFonts w:eastAsiaTheme="minorEastAsia"/>
          <w:iCs/>
          <w:lang w:val="en-GB" w:eastAsia="zh-CN"/>
        </w:rPr>
        <w:t>ndow is started at the first PDCCH occasion from the end of PRACH transmission</w:t>
      </w:r>
      <w:r w:rsidR="00143BB8" w:rsidRPr="00A30A51">
        <w:rPr>
          <w:rFonts w:eastAsiaTheme="minorEastAsia"/>
          <w:iCs/>
          <w:lang w:val="en-GB" w:eastAsia="zh-CN"/>
        </w:rPr>
        <w:t>, and the maximal length of RAR window is 10ms</w:t>
      </w:r>
      <w:r w:rsidR="00F75071" w:rsidRPr="00A30A51">
        <w:rPr>
          <w:rFonts w:eastAsiaTheme="minorEastAsia"/>
          <w:iCs/>
          <w:lang w:val="en-GB" w:eastAsia="zh-CN"/>
        </w:rPr>
        <w:t xml:space="preserve">. </w:t>
      </w:r>
      <w:r w:rsidR="00B84DAF" w:rsidRPr="00A30A51">
        <w:rPr>
          <w:rFonts w:eastAsiaTheme="minorEastAsia"/>
          <w:iCs/>
          <w:lang w:val="en-GB" w:eastAsia="zh-CN"/>
        </w:rPr>
        <w:t xml:space="preserve">When PRACH repetition is </w:t>
      </w:r>
      <w:r w:rsidR="00AE3D98" w:rsidRPr="00A30A51">
        <w:rPr>
          <w:rFonts w:eastAsiaTheme="minorEastAsia"/>
          <w:iCs/>
          <w:lang w:val="en-GB" w:eastAsia="zh-CN"/>
        </w:rPr>
        <w:t xml:space="preserve">used, </w:t>
      </w:r>
      <w:r w:rsidR="00143BB8" w:rsidRPr="00A30A51">
        <w:rPr>
          <w:rFonts w:eastAsiaTheme="minorEastAsia"/>
          <w:iCs/>
          <w:lang w:val="en-GB" w:eastAsia="zh-CN"/>
        </w:rPr>
        <w:t xml:space="preserve">RAR window could be started after the first PRACH transmission to support the PRACH early termination scheme, or after all PRACH repetitions have been transmitted. </w:t>
      </w:r>
      <w:r w:rsidR="00EF30BB">
        <w:rPr>
          <w:rFonts w:eastAsiaTheme="minorEastAsia"/>
          <w:iCs/>
          <w:lang w:val="en-GB" w:eastAsia="zh-CN"/>
        </w:rPr>
        <w:t xml:space="preserve">For the former case, </w:t>
      </w:r>
      <w:r w:rsidR="00143BB8" w:rsidRPr="00A30A51">
        <w:rPr>
          <w:rFonts w:eastAsiaTheme="minorEastAsia"/>
          <w:iCs/>
          <w:lang w:val="en-GB" w:eastAsia="zh-CN"/>
        </w:rPr>
        <w:t xml:space="preserve">UE detect Msg2 scrambled with RA-RNTI corresponding to the </w:t>
      </w:r>
      <w:r w:rsidR="00EF30BB">
        <w:rPr>
          <w:rFonts w:eastAsiaTheme="minorEastAsia"/>
          <w:iCs/>
          <w:lang w:val="en-GB" w:eastAsia="zh-CN"/>
        </w:rPr>
        <w:t>first</w:t>
      </w:r>
      <w:r w:rsidR="00EF30BB" w:rsidRPr="00A30A51">
        <w:rPr>
          <w:rFonts w:eastAsiaTheme="minorEastAsia"/>
          <w:iCs/>
          <w:lang w:val="en-GB" w:eastAsia="zh-CN"/>
        </w:rPr>
        <w:t xml:space="preserve"> </w:t>
      </w:r>
      <w:r w:rsidR="00143BB8" w:rsidRPr="00A30A51">
        <w:rPr>
          <w:rFonts w:eastAsiaTheme="minorEastAsia"/>
          <w:iCs/>
          <w:lang w:val="en-GB" w:eastAsia="zh-CN"/>
        </w:rPr>
        <w:t xml:space="preserve">PRACH </w:t>
      </w:r>
      <w:r w:rsidR="00EF30BB">
        <w:rPr>
          <w:rFonts w:eastAsiaTheme="minorEastAsia"/>
          <w:iCs/>
          <w:lang w:val="en-GB" w:eastAsia="zh-CN"/>
        </w:rPr>
        <w:t>repetition but would require extension of RAR window and cause RAN2 spec. impacts</w:t>
      </w:r>
      <w:r w:rsidR="00143BB8" w:rsidRPr="00A30A51">
        <w:rPr>
          <w:rFonts w:eastAsiaTheme="minorEastAsia"/>
          <w:iCs/>
          <w:lang w:val="en-GB" w:eastAsia="zh-CN"/>
        </w:rPr>
        <w:t>.</w:t>
      </w:r>
      <w:r w:rsidR="0051366C" w:rsidRPr="00A30A51">
        <w:rPr>
          <w:rFonts w:eastAsiaTheme="minorEastAsia"/>
          <w:iCs/>
          <w:lang w:val="en-GB" w:eastAsia="zh-CN"/>
        </w:rPr>
        <w:t xml:space="preserve"> </w:t>
      </w:r>
      <w:r w:rsidR="00EF30BB">
        <w:rPr>
          <w:rFonts w:eastAsiaTheme="minorEastAsia"/>
          <w:iCs/>
          <w:lang w:val="en-GB" w:eastAsia="zh-CN"/>
        </w:rPr>
        <w:t xml:space="preserve"> For the latter case, RA-RNTI calculation should be determined to be based on one of the ROs for PRACH repetition which is not a big problem and can be specified to be based on the RO of first PRACH repetition or last PRACH repetition. </w:t>
      </w:r>
    </w:p>
    <w:p w14:paraId="226D923A" w14:textId="75AB8289" w:rsidR="00397489" w:rsidRPr="00A30A51" w:rsidRDefault="004D7947"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A30A51">
        <w:rPr>
          <w:rFonts w:eastAsiaTheme="minorEastAsia"/>
          <w:iCs/>
          <w:szCs w:val="20"/>
          <w:lang w:val="en-GB" w:eastAsia="zh-CN"/>
        </w:rPr>
        <w:t>According to above, we have following proposal.</w:t>
      </w:r>
    </w:p>
    <w:p w14:paraId="39C168A7" w14:textId="77777777" w:rsidR="002C1F62" w:rsidRPr="00A30A51" w:rsidRDefault="009318A9" w:rsidP="00A30A51">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6: </w:t>
      </w:r>
    </w:p>
    <w:p w14:paraId="20077820" w14:textId="2602E0D3" w:rsidR="009318A9" w:rsidRPr="00A30A51" w:rsidRDefault="009318A9" w:rsidP="00A30A51">
      <w:pPr>
        <w:pStyle w:val="ListParagraph"/>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RAR window for PRACH repetition </w:t>
      </w:r>
      <w:r w:rsidR="00E00AC3" w:rsidRPr="00A30A51">
        <w:rPr>
          <w:rFonts w:ascii="Times New Roman" w:eastAsiaTheme="minorEastAsia" w:hAnsi="Times New Roman" w:cs="Times New Roman"/>
          <w:b/>
          <w:i/>
          <w:iCs/>
          <w:szCs w:val="20"/>
          <w:lang w:val="en-GB"/>
        </w:rPr>
        <w:t>is</w:t>
      </w:r>
      <w:r w:rsidRPr="00A30A51">
        <w:rPr>
          <w:rFonts w:ascii="Times New Roman" w:eastAsiaTheme="minorEastAsia" w:hAnsi="Times New Roman" w:cs="Times New Roman"/>
          <w:b/>
          <w:i/>
          <w:iCs/>
          <w:szCs w:val="20"/>
          <w:lang w:val="en-GB"/>
        </w:rPr>
        <w:t xml:space="preserve"> started after all PRACH repetitions </w:t>
      </w:r>
      <w:r w:rsidR="002C1F62" w:rsidRPr="00A30A51">
        <w:rPr>
          <w:rFonts w:ascii="Times New Roman" w:eastAsiaTheme="minorEastAsia" w:hAnsi="Times New Roman" w:cs="Times New Roman"/>
          <w:b/>
          <w:i/>
          <w:iCs/>
          <w:szCs w:val="20"/>
          <w:lang w:val="en-GB"/>
        </w:rPr>
        <w:t>and RAN1 to discuss which RO of PRACH repetitions is considered for RA-RNTI calculation</w:t>
      </w:r>
      <w:r w:rsidRPr="00A30A51">
        <w:rPr>
          <w:rFonts w:ascii="Times New Roman" w:eastAsiaTheme="minorEastAsia" w:hAnsi="Times New Roman" w:cs="Times New Roman"/>
          <w:b/>
          <w:i/>
          <w:iCs/>
          <w:szCs w:val="20"/>
          <w:lang w:val="en-GB"/>
        </w:rPr>
        <w:t>.</w:t>
      </w:r>
    </w:p>
    <w:p w14:paraId="59F719D0" w14:textId="4672387D" w:rsidR="001D1CBC" w:rsidRPr="00A30A51" w:rsidRDefault="001D1CBC" w:rsidP="00A30A51">
      <w:pPr>
        <w:overflowPunct w:val="0"/>
        <w:autoSpaceDE w:val="0"/>
        <w:autoSpaceDN w:val="0"/>
        <w:adjustRightInd w:val="0"/>
        <w:spacing w:beforeLines="0" w:before="120" w:after="0"/>
        <w:textAlignment w:val="baseline"/>
        <w:rPr>
          <w:rFonts w:eastAsiaTheme="minorEastAsia"/>
          <w:iCs/>
          <w:szCs w:val="20"/>
          <w:lang w:val="en-GB" w:eastAsia="zh-CN"/>
        </w:rPr>
      </w:pPr>
      <w:r w:rsidRPr="00A30A51">
        <w:rPr>
          <w:rFonts w:eastAsiaTheme="minorEastAsia"/>
          <w:iCs/>
          <w:szCs w:val="20"/>
          <w:lang w:val="en-GB" w:eastAsia="zh-CN"/>
        </w:rPr>
        <w:t xml:space="preserve">As is known, both PRACH repetition and Msg3 repetition requires early indication via separate PRACH resources. </w:t>
      </w:r>
      <w:r w:rsidR="009318A9" w:rsidRPr="00A30A51">
        <w:rPr>
          <w:rFonts w:eastAsiaTheme="minorEastAsia"/>
          <w:iCs/>
          <w:szCs w:val="20"/>
          <w:lang w:val="en-GB" w:eastAsia="zh-CN"/>
        </w:rPr>
        <w:t xml:space="preserve">When PRACH repetition is triggered, </w:t>
      </w:r>
      <w:r w:rsidR="0052688B" w:rsidRPr="00A30A51">
        <w:rPr>
          <w:rFonts w:eastAsiaTheme="minorEastAsia"/>
          <w:iCs/>
          <w:szCs w:val="20"/>
          <w:lang w:val="en-GB" w:eastAsia="zh-CN"/>
        </w:rPr>
        <w:t xml:space="preserve">it is likely to require for Msg3 repetition at the same time. </w:t>
      </w:r>
      <w:r w:rsidR="00486DB8" w:rsidRPr="00A30A51">
        <w:rPr>
          <w:rFonts w:eastAsiaTheme="minorEastAsia"/>
          <w:iCs/>
          <w:szCs w:val="20"/>
          <w:lang w:val="en-GB" w:eastAsia="zh-CN"/>
        </w:rPr>
        <w:t>Therefore</w:t>
      </w:r>
      <w:r w:rsidR="0052688B" w:rsidRPr="00A30A51">
        <w:rPr>
          <w:rFonts w:eastAsiaTheme="minorEastAsia"/>
          <w:iCs/>
          <w:szCs w:val="20"/>
          <w:lang w:val="en-GB" w:eastAsia="zh-CN"/>
        </w:rPr>
        <w:t xml:space="preserve">, </w:t>
      </w:r>
      <w:r w:rsidR="00486DB8" w:rsidRPr="00A30A51">
        <w:rPr>
          <w:rFonts w:eastAsiaTheme="minorEastAsia"/>
          <w:iCs/>
          <w:szCs w:val="20"/>
          <w:lang w:val="en-GB" w:eastAsia="zh-CN"/>
        </w:rPr>
        <w:t>some of</w:t>
      </w:r>
      <w:r w:rsidR="0052688B" w:rsidRPr="00A30A51">
        <w:rPr>
          <w:rFonts w:eastAsiaTheme="minorEastAsia"/>
          <w:iCs/>
          <w:szCs w:val="20"/>
          <w:lang w:val="en-GB" w:eastAsia="zh-CN"/>
        </w:rPr>
        <w:t xml:space="preserve"> the configured parameters for Msg3 repetition could be </w:t>
      </w:r>
      <w:r w:rsidR="007258AF" w:rsidRPr="00A30A51">
        <w:rPr>
          <w:rFonts w:eastAsiaTheme="minorEastAsia"/>
          <w:iCs/>
          <w:szCs w:val="20"/>
          <w:lang w:val="en-GB" w:eastAsia="zh-CN"/>
        </w:rPr>
        <w:t>considered to determine whether PRACH should be repeated</w:t>
      </w:r>
      <w:r w:rsidR="00646C44" w:rsidRPr="00A30A51">
        <w:rPr>
          <w:rFonts w:eastAsiaTheme="minorEastAsia"/>
          <w:iCs/>
          <w:szCs w:val="20"/>
          <w:lang w:val="en-GB" w:eastAsia="zh-CN"/>
        </w:rPr>
        <w:t>. For example,</w:t>
      </w:r>
      <w:r w:rsidR="0052688B" w:rsidRPr="00A30A51">
        <w:rPr>
          <w:rFonts w:eastAsiaTheme="minorEastAsia"/>
          <w:iCs/>
          <w:szCs w:val="20"/>
          <w:lang w:val="en-GB" w:eastAsia="zh-CN"/>
        </w:rPr>
        <w:t xml:space="preserve"> </w:t>
      </w:r>
      <w:r w:rsidR="00C92E98" w:rsidRPr="00A30A51">
        <w:rPr>
          <w:rFonts w:eastAsiaTheme="minorEastAsia"/>
          <w:iCs/>
          <w:szCs w:val="20"/>
          <w:lang w:val="en-GB" w:eastAsia="zh-CN"/>
        </w:rPr>
        <w:t xml:space="preserve">RSRP </w:t>
      </w:r>
      <w:r w:rsidR="0052688B" w:rsidRPr="00A30A51">
        <w:rPr>
          <w:rFonts w:eastAsiaTheme="minorEastAsia"/>
          <w:iCs/>
          <w:szCs w:val="20"/>
          <w:lang w:val="en-GB" w:eastAsia="zh-CN"/>
        </w:rPr>
        <w:t xml:space="preserve">threshold </w:t>
      </w:r>
      <w:r w:rsidR="00C92E98" w:rsidRPr="00A30A51">
        <w:rPr>
          <w:rFonts w:eastAsiaTheme="minorEastAsia"/>
          <w:iCs/>
          <w:szCs w:val="20"/>
          <w:lang w:val="en-GB" w:eastAsia="zh-CN"/>
        </w:rPr>
        <w:t xml:space="preserve">used </w:t>
      </w:r>
      <w:r w:rsidR="0052688B" w:rsidRPr="00A30A51">
        <w:rPr>
          <w:rFonts w:eastAsiaTheme="minorEastAsia"/>
          <w:iCs/>
          <w:szCs w:val="20"/>
          <w:lang w:val="en-GB" w:eastAsia="zh-CN"/>
        </w:rPr>
        <w:t>for triggering Msg3 repetition</w:t>
      </w:r>
      <w:r w:rsidR="007258AF" w:rsidRPr="00A30A51">
        <w:rPr>
          <w:rFonts w:eastAsiaTheme="minorEastAsia"/>
          <w:iCs/>
          <w:szCs w:val="20"/>
          <w:lang w:val="en-GB" w:eastAsia="zh-CN"/>
        </w:rPr>
        <w:t xml:space="preserve"> can be </w:t>
      </w:r>
      <w:r w:rsidR="00481379" w:rsidRPr="00A30A51">
        <w:rPr>
          <w:rFonts w:eastAsiaTheme="minorEastAsia"/>
          <w:iCs/>
          <w:szCs w:val="20"/>
          <w:lang w:val="en-GB" w:eastAsia="zh-CN"/>
        </w:rPr>
        <w:t>no less than</w:t>
      </w:r>
      <w:r w:rsidR="007258AF" w:rsidRPr="00A30A51">
        <w:rPr>
          <w:rFonts w:eastAsiaTheme="minorEastAsia"/>
          <w:iCs/>
          <w:szCs w:val="20"/>
          <w:lang w:val="en-GB" w:eastAsia="zh-CN"/>
        </w:rPr>
        <w:t xml:space="preserve"> the RSRP threshold for </w:t>
      </w:r>
      <w:r w:rsidR="004475CB" w:rsidRPr="00A30A51">
        <w:rPr>
          <w:rFonts w:eastAsiaTheme="minorEastAsia"/>
          <w:iCs/>
          <w:szCs w:val="20"/>
          <w:lang w:val="en-GB" w:eastAsia="zh-CN"/>
        </w:rPr>
        <w:t xml:space="preserve">triggering </w:t>
      </w:r>
      <w:r w:rsidR="007258AF" w:rsidRPr="00A30A51">
        <w:rPr>
          <w:rFonts w:eastAsiaTheme="minorEastAsia"/>
          <w:iCs/>
          <w:szCs w:val="20"/>
          <w:lang w:val="en-GB" w:eastAsia="zh-CN"/>
        </w:rPr>
        <w:t>PRACH repetition</w:t>
      </w:r>
      <w:r w:rsidR="00312B50" w:rsidRPr="00A30A51">
        <w:rPr>
          <w:rFonts w:eastAsiaTheme="minorEastAsia"/>
          <w:iCs/>
          <w:szCs w:val="20"/>
          <w:lang w:val="en-GB" w:eastAsia="zh-CN"/>
        </w:rPr>
        <w:t>.</w:t>
      </w:r>
    </w:p>
    <w:p w14:paraId="1363AA05" w14:textId="77777777" w:rsidR="00363153" w:rsidRPr="00A30A51" w:rsidRDefault="009318A9" w:rsidP="00A30A51">
      <w:pPr>
        <w:overflowPunct w:val="0"/>
        <w:autoSpaceDE w:val="0"/>
        <w:autoSpaceDN w:val="0"/>
        <w:adjustRightInd w:val="0"/>
        <w:spacing w:beforeLines="0" w:before="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7: </w:t>
      </w:r>
    </w:p>
    <w:p w14:paraId="41503103" w14:textId="3E27646D" w:rsidR="009318A9" w:rsidRPr="00A30A51" w:rsidRDefault="008F1879" w:rsidP="00A30A51">
      <w:pPr>
        <w:pStyle w:val="ListParagraph"/>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RAN1 or RAN2 to further discuss whether there should </w:t>
      </w:r>
      <w:r w:rsidR="001051AB" w:rsidRPr="00A30A51">
        <w:rPr>
          <w:rFonts w:ascii="Times New Roman" w:eastAsiaTheme="minorEastAsia" w:hAnsi="Times New Roman" w:cs="Times New Roman"/>
          <w:b/>
          <w:i/>
          <w:iCs/>
          <w:szCs w:val="20"/>
          <w:lang w:val="en-GB"/>
        </w:rPr>
        <w:t xml:space="preserve">be </w:t>
      </w:r>
      <w:r w:rsidRPr="00A30A51">
        <w:rPr>
          <w:rFonts w:ascii="Times New Roman" w:eastAsiaTheme="minorEastAsia" w:hAnsi="Times New Roman" w:cs="Times New Roman"/>
          <w:b/>
          <w:i/>
          <w:iCs/>
          <w:szCs w:val="20"/>
          <w:lang w:val="en-GB"/>
        </w:rPr>
        <w:t xml:space="preserve">any relationship between conditions for trigging PRACH repetition and </w:t>
      </w:r>
      <w:r w:rsidR="00F2575E" w:rsidRPr="00A30A51">
        <w:rPr>
          <w:rFonts w:ascii="Times New Roman" w:eastAsiaTheme="minorEastAsia" w:hAnsi="Times New Roman" w:cs="Times New Roman"/>
          <w:b/>
          <w:i/>
          <w:iCs/>
          <w:szCs w:val="20"/>
          <w:lang w:val="en-GB"/>
        </w:rPr>
        <w:t>triggering Msg3 repetition</w:t>
      </w:r>
      <w:r w:rsidR="00312B50" w:rsidRPr="00A30A51">
        <w:rPr>
          <w:rFonts w:ascii="Times New Roman" w:eastAsiaTheme="minorEastAsia" w:hAnsi="Times New Roman" w:cs="Times New Roman"/>
          <w:b/>
          <w:i/>
          <w:iCs/>
          <w:szCs w:val="20"/>
          <w:lang w:val="en-GB"/>
        </w:rPr>
        <w:t>.</w:t>
      </w:r>
    </w:p>
    <w:p w14:paraId="1F862811" w14:textId="0951E6DE" w:rsidR="00397489" w:rsidRPr="00A30A51" w:rsidRDefault="00397489" w:rsidP="00A30A51">
      <w:pPr>
        <w:overflowPunct w:val="0"/>
        <w:autoSpaceDE w:val="0"/>
        <w:autoSpaceDN w:val="0"/>
        <w:adjustRightInd w:val="0"/>
        <w:spacing w:beforeLines="0" w:before="0" w:after="0"/>
        <w:textAlignment w:val="baseline"/>
        <w:rPr>
          <w:rFonts w:eastAsiaTheme="minorEastAsia"/>
          <w:iCs/>
          <w:szCs w:val="20"/>
          <w:lang w:val="en-GB" w:eastAsia="zh-CN"/>
        </w:rPr>
      </w:pPr>
    </w:p>
    <w:p w14:paraId="4228ED17" w14:textId="735C8FAD" w:rsidR="00397489" w:rsidRPr="00A30A51" w:rsidRDefault="00534106" w:rsidP="00A30A51">
      <w:pPr>
        <w:overflowPunct w:val="0"/>
        <w:autoSpaceDE w:val="0"/>
        <w:autoSpaceDN w:val="0"/>
        <w:adjustRightInd w:val="0"/>
        <w:spacing w:beforeLines="0" w:before="0" w:after="0"/>
        <w:textAlignment w:val="baseline"/>
        <w:rPr>
          <w:rFonts w:eastAsiaTheme="minorEastAsia"/>
          <w:iCs/>
          <w:szCs w:val="20"/>
          <w:lang w:val="en-GB" w:eastAsia="zh-CN"/>
        </w:rPr>
      </w:pPr>
      <w:r w:rsidRPr="00A30A51">
        <w:rPr>
          <w:rFonts w:eastAsiaTheme="minorEastAsia"/>
          <w:iCs/>
          <w:szCs w:val="20"/>
          <w:lang w:val="en-GB" w:eastAsia="zh-CN"/>
        </w:rPr>
        <w:t>When UE</w:t>
      </w:r>
      <w:r w:rsidR="003062BC">
        <w:rPr>
          <w:rFonts w:eastAsiaTheme="minorEastAsia"/>
          <w:iCs/>
          <w:szCs w:val="20"/>
          <w:lang w:val="en-GB" w:eastAsia="zh-CN"/>
        </w:rPr>
        <w:t>s</w:t>
      </w:r>
      <w:r w:rsidRPr="00A30A51">
        <w:rPr>
          <w:rFonts w:eastAsiaTheme="minorEastAsia"/>
          <w:iCs/>
          <w:szCs w:val="20"/>
          <w:lang w:val="en-GB" w:eastAsia="zh-CN"/>
        </w:rPr>
        <w:t xml:space="preserve"> in the </w:t>
      </w:r>
      <w:r w:rsidR="003062BC">
        <w:rPr>
          <w:rFonts w:eastAsiaTheme="minorEastAsia"/>
          <w:iCs/>
          <w:szCs w:val="20"/>
          <w:lang w:val="en-GB" w:eastAsia="zh-CN"/>
        </w:rPr>
        <w:t xml:space="preserve">RRC </w:t>
      </w:r>
      <w:r w:rsidRPr="00A30A51">
        <w:rPr>
          <w:rFonts w:eastAsiaTheme="minorEastAsia"/>
          <w:iCs/>
          <w:szCs w:val="20"/>
          <w:lang w:val="en-GB" w:eastAsia="zh-CN"/>
        </w:rPr>
        <w:t xml:space="preserve">connected mode move to a poor coverage area, PRACH repetition could be </w:t>
      </w:r>
      <w:r w:rsidR="003062BC">
        <w:rPr>
          <w:rFonts w:eastAsiaTheme="minorEastAsia"/>
          <w:iCs/>
          <w:szCs w:val="20"/>
          <w:lang w:val="en-GB" w:eastAsia="zh-CN"/>
        </w:rPr>
        <w:t>needed</w:t>
      </w:r>
      <w:r w:rsidR="003062BC" w:rsidRPr="00A30A51">
        <w:rPr>
          <w:rFonts w:eastAsiaTheme="minorEastAsia"/>
          <w:iCs/>
          <w:szCs w:val="20"/>
          <w:lang w:val="en-GB" w:eastAsia="zh-CN"/>
        </w:rPr>
        <w:t xml:space="preserve"> </w:t>
      </w:r>
      <w:r w:rsidR="003062BC">
        <w:rPr>
          <w:rFonts w:eastAsiaTheme="minorEastAsia"/>
          <w:iCs/>
          <w:szCs w:val="20"/>
          <w:lang w:val="en-GB" w:eastAsia="zh-CN"/>
        </w:rPr>
        <w:t>when</w:t>
      </w:r>
      <w:r w:rsidR="003062BC" w:rsidRPr="00A30A51">
        <w:rPr>
          <w:rFonts w:eastAsiaTheme="minorEastAsia"/>
          <w:iCs/>
          <w:szCs w:val="20"/>
          <w:lang w:val="en-GB" w:eastAsia="zh-CN"/>
        </w:rPr>
        <w:t xml:space="preserve"> </w:t>
      </w:r>
      <w:r w:rsidRPr="00A30A51">
        <w:rPr>
          <w:rFonts w:eastAsiaTheme="minorEastAsia"/>
          <w:iCs/>
          <w:szCs w:val="20"/>
          <w:lang w:val="en-GB" w:eastAsia="zh-CN"/>
        </w:rPr>
        <w:t xml:space="preserve">CFRA procedure </w:t>
      </w:r>
      <w:r w:rsidR="003062BC">
        <w:rPr>
          <w:rFonts w:eastAsiaTheme="minorEastAsia"/>
          <w:iCs/>
          <w:szCs w:val="20"/>
          <w:lang w:val="en-GB" w:eastAsia="zh-CN"/>
        </w:rPr>
        <w:t xml:space="preserve">is selected </w:t>
      </w:r>
      <w:r w:rsidRPr="00A30A51">
        <w:rPr>
          <w:rFonts w:eastAsiaTheme="minorEastAsia"/>
          <w:iCs/>
          <w:szCs w:val="20"/>
          <w:lang w:val="en-GB" w:eastAsia="zh-CN"/>
        </w:rPr>
        <w:t xml:space="preserve">for </w:t>
      </w:r>
      <w:r w:rsidR="00CE5AE6" w:rsidRPr="00A30A51">
        <w:rPr>
          <w:rFonts w:eastAsiaTheme="minorEastAsia"/>
          <w:iCs/>
          <w:szCs w:val="20"/>
          <w:lang w:val="en-GB" w:eastAsia="zh-CN"/>
        </w:rPr>
        <w:t xml:space="preserve">BFR, TA establishment </w:t>
      </w:r>
      <w:r w:rsidR="00953CBB" w:rsidRPr="00A30A51">
        <w:rPr>
          <w:rFonts w:eastAsiaTheme="minorEastAsia"/>
          <w:iCs/>
          <w:szCs w:val="20"/>
          <w:lang w:val="en-GB" w:eastAsia="zh-CN"/>
        </w:rPr>
        <w:t>etc.</w:t>
      </w:r>
      <w:r w:rsidR="00953CBB">
        <w:rPr>
          <w:rFonts w:eastAsiaTheme="minorEastAsia"/>
          <w:iCs/>
          <w:szCs w:val="20"/>
          <w:lang w:val="en-GB" w:eastAsia="zh-CN"/>
        </w:rPr>
        <w:t xml:space="preserve"> Therefore, PRACH repetition in CFRA should also be supported. In addition, for CFRA, it is more flexible for network to configure the PRACH resources for PRACH repetition as dedicated signalling can be applied</w:t>
      </w:r>
      <w:r w:rsidR="00CE5AE6" w:rsidRPr="00A30A51">
        <w:rPr>
          <w:rFonts w:eastAsiaTheme="minorEastAsia"/>
          <w:iCs/>
          <w:szCs w:val="20"/>
          <w:lang w:val="en-GB" w:eastAsia="zh-CN"/>
        </w:rPr>
        <w:t xml:space="preserve">, which </w:t>
      </w:r>
      <w:r w:rsidR="00953CBB">
        <w:rPr>
          <w:rFonts w:eastAsiaTheme="minorEastAsia"/>
          <w:iCs/>
          <w:szCs w:val="20"/>
          <w:lang w:val="en-GB" w:eastAsia="zh-CN"/>
        </w:rPr>
        <w:t>can be further discussed in RAN1</w:t>
      </w:r>
      <w:r w:rsidR="007024AD" w:rsidRPr="00A30A51">
        <w:rPr>
          <w:rFonts w:eastAsiaTheme="minorEastAsia"/>
          <w:iCs/>
          <w:szCs w:val="20"/>
          <w:lang w:val="en-GB" w:eastAsia="zh-CN"/>
        </w:rPr>
        <w:t>.</w:t>
      </w:r>
      <w:r w:rsidR="00D253E5">
        <w:rPr>
          <w:rFonts w:eastAsiaTheme="minorEastAsia"/>
          <w:iCs/>
          <w:szCs w:val="20"/>
          <w:lang w:val="en-GB" w:eastAsia="zh-CN"/>
        </w:rPr>
        <w:t xml:space="preserve"> </w:t>
      </w:r>
      <w:proofErr w:type="gramStart"/>
      <w:r w:rsidR="00D253E5">
        <w:rPr>
          <w:rFonts w:eastAsiaTheme="minorEastAsia"/>
          <w:iCs/>
          <w:szCs w:val="20"/>
          <w:lang w:val="en-GB" w:eastAsia="zh-CN"/>
        </w:rPr>
        <w:t>Therefore</w:t>
      </w:r>
      <w:proofErr w:type="gramEnd"/>
      <w:r w:rsidR="00D253E5">
        <w:rPr>
          <w:rFonts w:eastAsiaTheme="minorEastAsia"/>
          <w:iCs/>
          <w:szCs w:val="20"/>
          <w:lang w:val="en-GB" w:eastAsia="zh-CN"/>
        </w:rPr>
        <w:t xml:space="preserve"> we have following proposal.</w:t>
      </w:r>
    </w:p>
    <w:p w14:paraId="397D76CE" w14:textId="6257DC45" w:rsidR="002909D3" w:rsidRPr="00A30A51" w:rsidRDefault="007024AD" w:rsidP="002909D3">
      <w:pPr>
        <w:overflowPunct w:val="0"/>
        <w:autoSpaceDE w:val="0"/>
        <w:autoSpaceDN w:val="0"/>
        <w:adjustRightInd w:val="0"/>
        <w:spacing w:beforeLines="0" w:before="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8: </w:t>
      </w:r>
    </w:p>
    <w:p w14:paraId="527CD3AF" w14:textId="08961743" w:rsidR="007024AD" w:rsidRPr="00A30A51" w:rsidRDefault="007024AD" w:rsidP="00A30A51">
      <w:pPr>
        <w:pStyle w:val="ListParagraph"/>
        <w:numPr>
          <w:ilvl w:val="0"/>
          <w:numId w:val="47"/>
        </w:numPr>
        <w:overflowPunct w:val="0"/>
        <w:autoSpaceDE w:val="0"/>
        <w:autoSpaceDN w:val="0"/>
        <w:adjustRightInd w:val="0"/>
        <w:spacing w:beforeLines="0" w:before="0" w:after="24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CFRA procedure with PRACH repetition </w:t>
      </w:r>
      <w:r w:rsidR="00AD4501" w:rsidRPr="00A30A51">
        <w:rPr>
          <w:rFonts w:ascii="Times New Roman" w:eastAsiaTheme="minorEastAsia" w:hAnsi="Times New Roman" w:cs="Times New Roman"/>
          <w:b/>
          <w:i/>
          <w:iCs/>
          <w:szCs w:val="20"/>
          <w:lang w:val="en-GB"/>
        </w:rPr>
        <w:t>should</w:t>
      </w:r>
      <w:r w:rsidR="00AD4501" w:rsidRPr="00A30A51">
        <w:rPr>
          <w:rFonts w:ascii="Times New Roman" w:eastAsiaTheme="minorEastAsia" w:hAnsi="Times New Roman" w:cs="Times New Roman"/>
          <w:b/>
          <w:i/>
          <w:iCs/>
          <w:szCs w:val="20"/>
          <w:lang w:val="en-GB"/>
        </w:rPr>
        <w:t xml:space="preserve"> </w:t>
      </w:r>
      <w:r w:rsidRPr="00A30A51">
        <w:rPr>
          <w:rFonts w:ascii="Times New Roman" w:eastAsiaTheme="minorEastAsia" w:hAnsi="Times New Roman" w:cs="Times New Roman"/>
          <w:b/>
          <w:i/>
          <w:iCs/>
          <w:szCs w:val="20"/>
          <w:lang w:val="en-GB"/>
        </w:rPr>
        <w:t xml:space="preserve">be supported in </w:t>
      </w:r>
      <w:r w:rsidR="00AD4501" w:rsidRPr="00A30A51">
        <w:rPr>
          <w:rFonts w:ascii="Times New Roman" w:eastAsiaTheme="minorEastAsia" w:hAnsi="Times New Roman" w:cs="Times New Roman"/>
          <w:b/>
          <w:i/>
          <w:iCs/>
          <w:szCs w:val="20"/>
          <w:lang w:val="en-GB"/>
        </w:rPr>
        <w:t>Rel-18 coverage enhancement</w:t>
      </w:r>
      <w:r w:rsidR="00AD4501" w:rsidRPr="00A30A51">
        <w:rPr>
          <w:rFonts w:ascii="Times New Roman" w:eastAsiaTheme="minorEastAsia" w:hAnsi="Times New Roman" w:cs="Times New Roman"/>
          <w:b/>
          <w:i/>
          <w:iCs/>
          <w:szCs w:val="20"/>
          <w:lang w:val="en-GB"/>
        </w:rPr>
        <w:t xml:space="preserve"> </w:t>
      </w:r>
      <w:r w:rsidRPr="00A30A51">
        <w:rPr>
          <w:rFonts w:ascii="Times New Roman" w:eastAsiaTheme="minorEastAsia" w:hAnsi="Times New Roman" w:cs="Times New Roman"/>
          <w:b/>
          <w:i/>
          <w:iCs/>
          <w:szCs w:val="20"/>
          <w:lang w:val="en-GB"/>
        </w:rPr>
        <w:t>WI.</w:t>
      </w:r>
    </w:p>
    <w:p w14:paraId="1AF8BC0A" w14:textId="77777777" w:rsidR="00252563" w:rsidRPr="00D00B79"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Conclusion</w:t>
      </w:r>
    </w:p>
    <w:p w14:paraId="599FC4DB" w14:textId="48805BCD" w:rsidR="00252563" w:rsidRDefault="005067D8" w:rsidP="002A52DA">
      <w:pPr>
        <w:spacing w:before="120"/>
        <w:rPr>
          <w:rFonts w:eastAsia="等线"/>
          <w:lang w:eastAsia="zh-CN"/>
        </w:rPr>
      </w:pPr>
      <w:r w:rsidRPr="00F13B76">
        <w:rPr>
          <w:rFonts w:eastAsia="等线"/>
          <w:lang w:eastAsia="zh-CN"/>
        </w:rPr>
        <w:t>In this contribution, we</w:t>
      </w:r>
      <w:r w:rsidR="002F0BEC">
        <w:rPr>
          <w:rFonts w:eastAsia="等线"/>
          <w:lang w:eastAsia="zh-CN"/>
        </w:rPr>
        <w:t xml:space="preserve"> discuss </w:t>
      </w:r>
      <w:r w:rsidR="00312B50">
        <w:rPr>
          <w:rFonts w:eastAsia="等线"/>
          <w:lang w:eastAsia="zh-CN"/>
        </w:rPr>
        <w:t xml:space="preserve">the performance gain of PRACH repetition, </w:t>
      </w:r>
      <w:r w:rsidR="008306F7">
        <w:rPr>
          <w:rFonts w:eastAsia="等线"/>
          <w:lang w:eastAsia="zh-CN"/>
        </w:rPr>
        <w:t>and potential enhancements needed</w:t>
      </w:r>
      <w:r w:rsidR="00312B50">
        <w:rPr>
          <w:rFonts w:eastAsia="等线"/>
          <w:lang w:eastAsia="zh-CN"/>
        </w:rPr>
        <w:t xml:space="preserve"> </w:t>
      </w:r>
      <w:r w:rsidR="008306F7">
        <w:rPr>
          <w:rFonts w:eastAsia="等线"/>
          <w:lang w:eastAsia="zh-CN"/>
        </w:rPr>
        <w:t>to support</w:t>
      </w:r>
      <w:r w:rsidR="00312B50">
        <w:rPr>
          <w:rFonts w:eastAsia="等线"/>
          <w:lang w:eastAsia="zh-CN"/>
        </w:rPr>
        <w:t xml:space="preserve"> PRACH repetition. </w:t>
      </w:r>
      <w:r w:rsidR="00733B55">
        <w:rPr>
          <w:rFonts w:eastAsia="等线"/>
          <w:lang w:eastAsia="zh-CN"/>
        </w:rPr>
        <w:t>Based on the discussions, we have following observations and proposals</w:t>
      </w:r>
      <w:r w:rsidR="00312B50">
        <w:rPr>
          <w:rFonts w:eastAsia="等线"/>
          <w:lang w:eastAsia="zh-CN"/>
        </w:rPr>
        <w:t>:</w:t>
      </w:r>
    </w:p>
    <w:p w14:paraId="2DBC07EC" w14:textId="77777777" w:rsidR="000E03A3" w:rsidRPr="00330AD2" w:rsidRDefault="000E03A3" w:rsidP="000E03A3">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330AD2">
        <w:rPr>
          <w:rFonts w:eastAsiaTheme="minorEastAsia"/>
          <w:b/>
          <w:i/>
          <w:iCs/>
          <w:szCs w:val="20"/>
          <w:lang w:val="en-GB" w:eastAsia="zh-CN"/>
        </w:rPr>
        <w:t xml:space="preserve">Observation 1: </w:t>
      </w:r>
    </w:p>
    <w:p w14:paraId="2188A7FA" w14:textId="77777777" w:rsidR="000E03A3" w:rsidRPr="00330AD2" w:rsidRDefault="000E03A3" w:rsidP="000E03A3">
      <w:pPr>
        <w:pStyle w:val="ListParagraph"/>
        <w:numPr>
          <w:ilvl w:val="0"/>
          <w:numId w:val="42"/>
        </w:numPr>
        <w:tabs>
          <w:tab w:val="left" w:pos="567"/>
        </w:tabs>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330AD2">
        <w:rPr>
          <w:rFonts w:ascii="Times New Roman" w:eastAsiaTheme="minorEastAsia" w:hAnsi="Times New Roman" w:cs="Times New Roman"/>
          <w:b/>
          <w:i/>
          <w:iCs/>
          <w:szCs w:val="20"/>
          <w:lang w:val="en-GB"/>
        </w:rPr>
        <w:t xml:space="preserve">The performance gaps of PRACH coverage </w:t>
      </w:r>
      <w:r w:rsidRPr="00330AD2">
        <w:rPr>
          <w:rFonts w:ascii="Times New Roman" w:eastAsiaTheme="minorEastAsia" w:hAnsi="Times New Roman" w:cs="Times New Roman"/>
          <w:b/>
          <w:i/>
          <w:iCs/>
          <w:szCs w:val="20"/>
          <w:lang w:val="en-GB"/>
        </w:rPr>
        <w:t xml:space="preserve">are </w:t>
      </w:r>
      <w:r w:rsidRPr="00330AD2">
        <w:rPr>
          <w:rFonts w:ascii="Times New Roman" w:eastAsiaTheme="minorEastAsia" w:hAnsi="Times New Roman" w:cs="Times New Roman"/>
          <w:b/>
          <w:i/>
          <w:iCs/>
          <w:szCs w:val="20"/>
          <w:lang w:val="en-GB"/>
        </w:rPr>
        <w:t>-1.92dB and -7.57dB for 28GHz urban O2I and O2O scenarios respectively</w:t>
      </w:r>
      <w:r w:rsidRPr="00330AD2">
        <w:rPr>
          <w:rFonts w:ascii="Times New Roman" w:eastAsiaTheme="minorEastAsia" w:hAnsi="Times New Roman" w:cs="Times New Roman"/>
          <w:b/>
          <w:i/>
          <w:iCs/>
          <w:szCs w:val="20"/>
          <w:lang w:val="en-GB"/>
        </w:rPr>
        <w:t>, which</w:t>
      </w:r>
      <w:r w:rsidRPr="00330AD2">
        <w:rPr>
          <w:rFonts w:ascii="Times New Roman" w:eastAsiaTheme="minorEastAsia" w:hAnsi="Times New Roman" w:cs="Times New Roman"/>
          <w:b/>
          <w:i/>
          <w:iCs/>
          <w:szCs w:val="20"/>
          <w:lang w:val="en-GB"/>
        </w:rPr>
        <w:t xml:space="preserve"> are expected to be compensated via PRACH repetition in NR Rel-18 coverage enhancement work item</w:t>
      </w:r>
      <w:r w:rsidRPr="00330AD2">
        <w:rPr>
          <w:rFonts w:ascii="Times New Roman" w:eastAsiaTheme="minorEastAsia" w:hAnsi="Times New Roman" w:cs="Times New Roman"/>
          <w:b/>
          <w:i/>
          <w:iCs/>
          <w:szCs w:val="20"/>
          <w:lang w:val="en-GB"/>
        </w:rPr>
        <w:t>.</w:t>
      </w:r>
    </w:p>
    <w:p w14:paraId="12A0E0FD" w14:textId="77777777" w:rsidR="000E03A3" w:rsidRPr="00330AD2" w:rsidRDefault="000E03A3" w:rsidP="000E03A3">
      <w:pPr>
        <w:tabs>
          <w:tab w:val="left" w:pos="567"/>
        </w:tabs>
        <w:overflowPunct w:val="0"/>
        <w:autoSpaceDE w:val="0"/>
        <w:autoSpaceDN w:val="0"/>
        <w:adjustRightInd w:val="0"/>
        <w:spacing w:beforeLines="0" w:before="120" w:after="0" w:line="259" w:lineRule="auto"/>
        <w:textAlignment w:val="baseline"/>
        <w:rPr>
          <w:rFonts w:eastAsiaTheme="minorEastAsia"/>
          <w:b/>
          <w:i/>
          <w:iCs/>
          <w:szCs w:val="20"/>
          <w:lang w:val="en-GB" w:eastAsia="zh-CN"/>
        </w:rPr>
      </w:pPr>
      <w:r w:rsidRPr="00330AD2">
        <w:rPr>
          <w:rFonts w:eastAsiaTheme="minorEastAsia"/>
          <w:b/>
          <w:i/>
          <w:iCs/>
          <w:szCs w:val="20"/>
          <w:lang w:val="en-GB" w:eastAsia="zh-CN"/>
        </w:rPr>
        <w:t xml:space="preserve">Observation 2: </w:t>
      </w:r>
    </w:p>
    <w:p w14:paraId="40E4021B" w14:textId="77777777" w:rsidR="000E03A3" w:rsidRDefault="000E03A3" w:rsidP="000E03A3">
      <w:pPr>
        <w:pStyle w:val="ListParagraph"/>
        <w:numPr>
          <w:ilvl w:val="0"/>
          <w:numId w:val="42"/>
        </w:numPr>
        <w:tabs>
          <w:tab w:val="left" w:pos="567"/>
        </w:tabs>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330AD2">
        <w:rPr>
          <w:rFonts w:ascii="Times New Roman" w:eastAsiaTheme="minorEastAsia" w:hAnsi="Times New Roman" w:cs="Times New Roman"/>
          <w:b/>
          <w:i/>
          <w:iCs/>
          <w:szCs w:val="20"/>
          <w:lang w:val="en-GB"/>
        </w:rPr>
        <w:t xml:space="preserve">In the urban O2O scenario, the performance gain of PRACH repetition is about 4.3dB for 2 PRACH repetition and 7.9dB for 4 PRACH repetition. </w:t>
      </w:r>
    </w:p>
    <w:p w14:paraId="0631A87E" w14:textId="77777777" w:rsidR="000E03A3" w:rsidRPr="00330AD2" w:rsidRDefault="000E03A3" w:rsidP="000E03A3">
      <w:pPr>
        <w:pStyle w:val="ListParagraph"/>
        <w:numPr>
          <w:ilvl w:val="0"/>
          <w:numId w:val="42"/>
        </w:numPr>
        <w:tabs>
          <w:tab w:val="left" w:pos="567"/>
        </w:tabs>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szCs w:val="20"/>
          <w:lang w:val="en-GB"/>
        </w:rPr>
      </w:pPr>
      <w:r w:rsidRPr="00330AD2">
        <w:rPr>
          <w:rFonts w:ascii="Times New Roman" w:eastAsiaTheme="minorEastAsia" w:hAnsi="Times New Roman" w:cs="Times New Roman"/>
          <w:b/>
          <w:i/>
          <w:iCs/>
          <w:szCs w:val="20"/>
          <w:lang w:val="en-GB"/>
        </w:rPr>
        <w:t>In the urban O2I scenario, the performance gain is about 3.1dB for 2 PRACH repetition and 6.3dB for 4 PRACH repetition.</w:t>
      </w:r>
    </w:p>
    <w:p w14:paraId="3A19A5B7" w14:textId="77777777" w:rsidR="000E03A3" w:rsidRPr="00330AD2" w:rsidRDefault="000E03A3" w:rsidP="000E03A3">
      <w:pPr>
        <w:spacing w:beforeLines="0" w:before="120" w:after="0"/>
        <w:rPr>
          <w:rFonts w:eastAsia="宋体"/>
          <w:b/>
          <w:i/>
          <w:lang w:val="en-GB" w:eastAsia="zh-CN"/>
        </w:rPr>
      </w:pPr>
      <w:r w:rsidRPr="00330AD2">
        <w:rPr>
          <w:rFonts w:eastAsia="宋体"/>
          <w:b/>
          <w:i/>
          <w:lang w:val="en-GB" w:eastAsia="zh-CN"/>
        </w:rPr>
        <w:t xml:space="preserve">Observation 3: </w:t>
      </w:r>
    </w:p>
    <w:p w14:paraId="04F74350" w14:textId="77777777" w:rsidR="000E03A3" w:rsidRPr="00330AD2" w:rsidRDefault="000E03A3" w:rsidP="000E03A3">
      <w:pPr>
        <w:pStyle w:val="ListParagraph"/>
        <w:numPr>
          <w:ilvl w:val="0"/>
          <w:numId w:val="42"/>
        </w:numPr>
        <w:spacing w:beforeLines="0" w:before="0" w:after="0"/>
        <w:ind w:firstLineChars="0"/>
        <w:rPr>
          <w:rFonts w:ascii="Times New Roman" w:hAnsi="Times New Roman" w:cs="Times New Roman"/>
          <w:b/>
          <w:i/>
          <w:lang w:val="en-GB"/>
        </w:rPr>
      </w:pPr>
      <w:r w:rsidRPr="00330AD2">
        <w:rPr>
          <w:rFonts w:ascii="Times New Roman" w:hAnsi="Times New Roman" w:cs="Times New Roman"/>
          <w:b/>
          <w:i/>
          <w:lang w:val="en-GB"/>
        </w:rPr>
        <w:t>The performance gain of PRACH repetition without RO hopping is 3.1dB for 2 PRACH repetition, 6.3dB for 4 PRACH repetition, and 9.3dB for 8 PRACH repetition in the urban O2I scenario.</w:t>
      </w:r>
    </w:p>
    <w:p w14:paraId="1CDE01C5" w14:textId="77777777" w:rsidR="000E03A3" w:rsidRPr="00330AD2" w:rsidRDefault="000E03A3" w:rsidP="000E03A3">
      <w:pPr>
        <w:spacing w:beforeLines="0" w:before="0" w:after="0"/>
        <w:rPr>
          <w:rFonts w:eastAsia="宋体"/>
          <w:b/>
          <w:i/>
          <w:lang w:val="en-GB" w:eastAsia="zh-CN"/>
        </w:rPr>
      </w:pPr>
      <w:r w:rsidRPr="00330AD2">
        <w:rPr>
          <w:rFonts w:eastAsia="宋体"/>
          <w:b/>
          <w:i/>
          <w:lang w:val="en-GB" w:eastAsia="zh-CN"/>
        </w:rPr>
        <w:t xml:space="preserve">Observation 4: </w:t>
      </w:r>
    </w:p>
    <w:p w14:paraId="0BF6B4C4" w14:textId="77777777" w:rsidR="000E03A3" w:rsidRPr="00330AD2" w:rsidRDefault="000E03A3" w:rsidP="000E03A3">
      <w:pPr>
        <w:pStyle w:val="ListParagraph"/>
        <w:numPr>
          <w:ilvl w:val="0"/>
          <w:numId w:val="42"/>
        </w:numPr>
        <w:spacing w:beforeLines="0" w:before="0" w:after="0"/>
        <w:ind w:firstLineChars="0"/>
        <w:rPr>
          <w:rFonts w:ascii="Times New Roman" w:hAnsi="Times New Roman" w:cs="Times New Roman"/>
          <w:b/>
          <w:i/>
          <w:lang w:val="en-GB"/>
        </w:rPr>
      </w:pPr>
      <w:r w:rsidRPr="00330AD2">
        <w:rPr>
          <w:rFonts w:ascii="Times New Roman" w:hAnsi="Times New Roman" w:cs="Times New Roman"/>
          <w:b/>
          <w:i/>
          <w:lang w:val="en-GB"/>
        </w:rPr>
        <w:t>The additional gain of PRACH repetition with RO hopping is about 0.67dB compared to that of PRACH repetition without RO hopping.</w:t>
      </w:r>
    </w:p>
    <w:p w14:paraId="2E8034F3" w14:textId="77777777" w:rsidR="000E03A3" w:rsidRPr="00330AD2" w:rsidRDefault="000E03A3" w:rsidP="000E03A3">
      <w:pPr>
        <w:spacing w:beforeLines="0" w:before="120" w:after="0"/>
        <w:rPr>
          <w:rFonts w:eastAsia="宋体"/>
          <w:b/>
          <w:i/>
          <w:lang w:val="en-GB" w:eastAsia="zh-CN"/>
        </w:rPr>
      </w:pPr>
      <w:r w:rsidRPr="00330AD2">
        <w:rPr>
          <w:rFonts w:eastAsia="宋体"/>
          <w:b/>
          <w:i/>
          <w:lang w:val="en-GB" w:eastAsia="zh-CN"/>
        </w:rPr>
        <w:t xml:space="preserve">Observation 5: </w:t>
      </w:r>
    </w:p>
    <w:p w14:paraId="077C27F8" w14:textId="77777777" w:rsidR="000E03A3" w:rsidRPr="00330AD2" w:rsidRDefault="000E03A3" w:rsidP="000E03A3">
      <w:pPr>
        <w:pStyle w:val="ListParagraph"/>
        <w:numPr>
          <w:ilvl w:val="0"/>
          <w:numId w:val="41"/>
        </w:numPr>
        <w:spacing w:beforeLines="0" w:before="0" w:after="0"/>
        <w:ind w:firstLineChars="0"/>
        <w:rPr>
          <w:rFonts w:ascii="Times New Roman" w:hAnsi="Times New Roman" w:cs="Times New Roman"/>
          <w:b/>
          <w:i/>
          <w:lang w:val="en-GB"/>
        </w:rPr>
      </w:pPr>
      <w:r w:rsidRPr="00330AD2">
        <w:rPr>
          <w:rFonts w:ascii="Times New Roman" w:hAnsi="Times New Roman" w:cs="Times New Roman"/>
          <w:b/>
          <w:i/>
          <w:lang w:val="en-GB"/>
        </w:rPr>
        <w:t>The performance gain of single beam repetition is 2.1dB better than that of multiple beam repetition for the case of 8 PRACH repetition</w:t>
      </w:r>
      <w:r>
        <w:rPr>
          <w:rFonts w:ascii="Times New Roman" w:hAnsi="Times New Roman" w:cs="Times New Roman"/>
          <w:b/>
          <w:i/>
          <w:lang w:val="en-GB"/>
        </w:rPr>
        <w:t>s</w:t>
      </w:r>
      <w:r w:rsidRPr="00330AD2">
        <w:rPr>
          <w:rFonts w:ascii="Times New Roman" w:hAnsi="Times New Roman" w:cs="Times New Roman"/>
          <w:b/>
          <w:i/>
          <w:lang w:val="en-GB"/>
        </w:rPr>
        <w:t>.</w:t>
      </w:r>
    </w:p>
    <w:p w14:paraId="13BB6DE7" w14:textId="77777777" w:rsidR="002B4F98" w:rsidRPr="00330AD2" w:rsidRDefault="002B4F98" w:rsidP="00A30A51">
      <w:pPr>
        <w:spacing w:beforeLines="0" w:before="240" w:after="0"/>
        <w:rPr>
          <w:rFonts w:eastAsia="宋体"/>
          <w:b/>
          <w:i/>
          <w:lang w:val="en-GB" w:eastAsia="zh-CN"/>
        </w:rPr>
      </w:pPr>
      <w:r>
        <w:rPr>
          <w:rFonts w:eastAsia="宋体"/>
          <w:b/>
          <w:i/>
          <w:lang w:val="en-GB" w:eastAsia="zh-CN"/>
        </w:rPr>
        <w:t>Proposal</w:t>
      </w:r>
      <w:r w:rsidRPr="00330AD2">
        <w:rPr>
          <w:rFonts w:eastAsia="宋体"/>
          <w:b/>
          <w:i/>
          <w:lang w:val="en-GB" w:eastAsia="zh-CN"/>
        </w:rPr>
        <w:t xml:space="preserve"> </w:t>
      </w:r>
      <w:r>
        <w:rPr>
          <w:rFonts w:eastAsia="宋体"/>
          <w:b/>
          <w:i/>
          <w:lang w:val="en-GB" w:eastAsia="zh-CN"/>
        </w:rPr>
        <w:t>1</w:t>
      </w:r>
      <w:r w:rsidRPr="00330AD2">
        <w:rPr>
          <w:rFonts w:eastAsia="宋体"/>
          <w:b/>
          <w:i/>
          <w:lang w:val="en-GB" w:eastAsia="zh-CN"/>
        </w:rPr>
        <w:t xml:space="preserve">: </w:t>
      </w:r>
    </w:p>
    <w:p w14:paraId="1873F3D6" w14:textId="77777777" w:rsidR="002B4F98" w:rsidRPr="00330AD2" w:rsidRDefault="002B4F98" w:rsidP="002B4F98">
      <w:pPr>
        <w:pStyle w:val="ListParagraph"/>
        <w:numPr>
          <w:ilvl w:val="0"/>
          <w:numId w:val="42"/>
        </w:numPr>
        <w:spacing w:beforeLines="0" w:before="0" w:after="0"/>
        <w:ind w:firstLineChars="0"/>
        <w:rPr>
          <w:rFonts w:ascii="Times New Roman" w:hAnsi="Times New Roman" w:cs="Times New Roman"/>
          <w:b/>
          <w:i/>
          <w:lang w:val="en-GB"/>
        </w:rPr>
      </w:pPr>
      <w:r>
        <w:rPr>
          <w:rFonts w:ascii="Times New Roman" w:hAnsi="Times New Roman" w:cs="Times New Roman"/>
          <w:b/>
          <w:i/>
          <w:lang w:val="en-GB"/>
        </w:rPr>
        <w:t>U</w:t>
      </w:r>
      <w:r w:rsidRPr="00EF2F49">
        <w:rPr>
          <w:rFonts w:ascii="Times New Roman" w:hAnsi="Times New Roman" w:cs="Times New Roman"/>
          <w:b/>
          <w:i/>
          <w:lang w:val="en-GB"/>
        </w:rPr>
        <w:t xml:space="preserve">p to 4 PRACH repetitions with same beam should be </w:t>
      </w:r>
      <w:r>
        <w:rPr>
          <w:rFonts w:ascii="Times New Roman" w:hAnsi="Times New Roman" w:cs="Times New Roman"/>
          <w:b/>
          <w:i/>
          <w:lang w:val="en-GB"/>
        </w:rPr>
        <w:t>considered</w:t>
      </w:r>
      <w:r w:rsidRPr="00EF2F49">
        <w:rPr>
          <w:rFonts w:ascii="Times New Roman" w:hAnsi="Times New Roman" w:cs="Times New Roman"/>
          <w:b/>
          <w:i/>
          <w:lang w:val="en-GB"/>
        </w:rPr>
        <w:t xml:space="preserve"> to compensate the maximum performance gap identified in Rel-17</w:t>
      </w:r>
      <w:r>
        <w:rPr>
          <w:rFonts w:ascii="Times New Roman" w:hAnsi="Times New Roman" w:cs="Times New Roman"/>
          <w:b/>
          <w:i/>
          <w:lang w:val="en-GB"/>
        </w:rPr>
        <w:t xml:space="preserve"> when frequency hopping is not assumed</w:t>
      </w:r>
      <w:r w:rsidRPr="00330AD2">
        <w:rPr>
          <w:rFonts w:ascii="Times New Roman" w:hAnsi="Times New Roman" w:cs="Times New Roman"/>
          <w:b/>
          <w:i/>
          <w:lang w:val="en-GB"/>
        </w:rPr>
        <w:t>.</w:t>
      </w:r>
    </w:p>
    <w:p w14:paraId="335E2612" w14:textId="77777777" w:rsidR="002B4F98" w:rsidRPr="00330AD2" w:rsidRDefault="002B4F98" w:rsidP="002B4F98">
      <w:pPr>
        <w:overflowPunct w:val="0"/>
        <w:autoSpaceDE w:val="0"/>
        <w:autoSpaceDN w:val="0"/>
        <w:adjustRightInd w:val="0"/>
        <w:spacing w:beforeLines="0" w:before="120" w:after="0"/>
        <w:textAlignment w:val="baseline"/>
        <w:rPr>
          <w:rFonts w:eastAsiaTheme="minorEastAsia"/>
          <w:b/>
          <w:i/>
          <w:iCs/>
          <w:lang w:val="en-GB" w:eastAsia="zh-CN"/>
        </w:rPr>
      </w:pPr>
      <w:r w:rsidRPr="00330AD2">
        <w:rPr>
          <w:rFonts w:eastAsiaTheme="minorEastAsia"/>
          <w:b/>
          <w:i/>
          <w:iCs/>
          <w:lang w:val="en-GB" w:eastAsia="zh-CN"/>
        </w:rPr>
        <w:t>Propo</w:t>
      </w:r>
      <w:r w:rsidRPr="009C1760">
        <w:rPr>
          <w:rFonts w:eastAsiaTheme="minorEastAsia"/>
          <w:b/>
          <w:i/>
          <w:iCs/>
          <w:lang w:val="en-GB" w:eastAsia="zh-CN"/>
        </w:rPr>
        <w:t xml:space="preserve">sal </w:t>
      </w:r>
      <w:r>
        <w:rPr>
          <w:rFonts w:eastAsiaTheme="minorEastAsia"/>
          <w:b/>
          <w:i/>
          <w:iCs/>
          <w:lang w:val="en-GB" w:eastAsia="zh-CN"/>
        </w:rPr>
        <w:t>2</w:t>
      </w:r>
      <w:r w:rsidRPr="00330AD2">
        <w:rPr>
          <w:rFonts w:eastAsiaTheme="minorEastAsia"/>
          <w:b/>
          <w:i/>
          <w:iCs/>
          <w:lang w:val="en-GB" w:eastAsia="zh-CN"/>
        </w:rPr>
        <w:t xml:space="preserve">: </w:t>
      </w:r>
    </w:p>
    <w:p w14:paraId="3DE74566" w14:textId="77777777" w:rsidR="002B4F98" w:rsidRPr="00330AD2" w:rsidRDefault="002B4F98" w:rsidP="002B4F98">
      <w:pPr>
        <w:pStyle w:val="ListParagraph"/>
        <w:numPr>
          <w:ilvl w:val="0"/>
          <w:numId w:val="40"/>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sidRPr="00330AD2">
        <w:rPr>
          <w:rFonts w:ascii="Times New Roman" w:eastAsiaTheme="minorEastAsia" w:hAnsi="Times New Roman" w:cs="Times New Roman"/>
          <w:b/>
          <w:i/>
          <w:iCs/>
          <w:lang w:val="en-GB"/>
        </w:rPr>
        <w:t xml:space="preserve">PRACH repetition with </w:t>
      </w:r>
      <w:r>
        <w:rPr>
          <w:rFonts w:ascii="Times New Roman" w:eastAsiaTheme="minorEastAsia" w:hAnsi="Times New Roman" w:cs="Times New Roman"/>
          <w:b/>
          <w:i/>
          <w:iCs/>
          <w:lang w:val="en-GB"/>
        </w:rPr>
        <w:t>different</w:t>
      </w:r>
      <w:r w:rsidRPr="00330AD2">
        <w:rPr>
          <w:rFonts w:ascii="Times New Roman" w:eastAsiaTheme="minorEastAsia" w:hAnsi="Times New Roman" w:cs="Times New Roman"/>
          <w:b/>
          <w:i/>
          <w:iCs/>
          <w:lang w:val="en-GB"/>
        </w:rPr>
        <w:t xml:space="preserve"> </w:t>
      </w:r>
      <w:r w:rsidRPr="00330AD2">
        <w:rPr>
          <w:rFonts w:ascii="Times New Roman" w:eastAsiaTheme="minorEastAsia" w:hAnsi="Times New Roman" w:cs="Times New Roman"/>
          <w:b/>
          <w:i/>
          <w:iCs/>
          <w:lang w:val="en-GB"/>
        </w:rPr>
        <w:t>beam</w:t>
      </w:r>
      <w:r>
        <w:rPr>
          <w:rFonts w:ascii="Times New Roman" w:eastAsiaTheme="minorEastAsia" w:hAnsi="Times New Roman" w:cs="Times New Roman"/>
          <w:b/>
          <w:i/>
          <w:iCs/>
          <w:lang w:val="en-GB"/>
        </w:rPr>
        <w:t>s</w:t>
      </w:r>
      <w:r w:rsidRPr="00330AD2">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is not supported</w:t>
      </w:r>
      <w:r w:rsidRPr="00330AD2">
        <w:rPr>
          <w:rFonts w:ascii="Times New Roman" w:eastAsiaTheme="minorEastAsia" w:hAnsi="Times New Roman" w:cs="Times New Roman"/>
          <w:b/>
          <w:i/>
          <w:iCs/>
          <w:lang w:val="en-GB"/>
        </w:rPr>
        <w:t xml:space="preserve"> in</w:t>
      </w:r>
      <w:r>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Rel-18 coverage enhancement work item</w:t>
      </w:r>
      <w:r w:rsidRPr="00330AD2">
        <w:rPr>
          <w:rFonts w:ascii="Times New Roman" w:eastAsiaTheme="minorEastAsia" w:hAnsi="Times New Roman" w:cs="Times New Roman"/>
          <w:b/>
          <w:i/>
          <w:iCs/>
          <w:lang w:val="en-GB"/>
        </w:rPr>
        <w:t>.</w:t>
      </w:r>
    </w:p>
    <w:p w14:paraId="6C5E311E" w14:textId="77777777" w:rsidR="002B4F98" w:rsidRPr="00330AD2" w:rsidRDefault="002B4F98" w:rsidP="002B4F98">
      <w:pPr>
        <w:overflowPunct w:val="0"/>
        <w:autoSpaceDE w:val="0"/>
        <w:autoSpaceDN w:val="0"/>
        <w:adjustRightInd w:val="0"/>
        <w:spacing w:beforeLines="0" w:before="0" w:after="0" w:line="259" w:lineRule="auto"/>
        <w:textAlignment w:val="baseline"/>
        <w:rPr>
          <w:rFonts w:eastAsiaTheme="minorEastAsia"/>
          <w:b/>
          <w:i/>
          <w:iCs/>
          <w:szCs w:val="20"/>
          <w:lang w:val="en-GB" w:eastAsia="zh-CN"/>
        </w:rPr>
      </w:pPr>
      <w:r w:rsidRPr="00330AD2">
        <w:rPr>
          <w:rFonts w:eastAsiaTheme="minorEastAsia"/>
          <w:b/>
          <w:i/>
          <w:iCs/>
          <w:szCs w:val="20"/>
          <w:lang w:val="en-GB" w:eastAsia="zh-CN"/>
        </w:rPr>
        <w:t>Proposal 3:</w:t>
      </w:r>
    </w:p>
    <w:p w14:paraId="748F4EA5" w14:textId="77777777" w:rsidR="002B4F98" w:rsidRPr="00330AD2" w:rsidRDefault="002B4F98" w:rsidP="002B4F98">
      <w:pPr>
        <w:pStyle w:val="ListParagraph"/>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330AD2">
        <w:rPr>
          <w:rFonts w:ascii="Times New Roman" w:eastAsiaTheme="minorEastAsia" w:hAnsi="Times New Roman" w:cs="Times New Roman"/>
          <w:b/>
          <w:i/>
          <w:iCs/>
          <w:szCs w:val="20"/>
          <w:lang w:val="en-GB"/>
        </w:rPr>
        <w:t xml:space="preserve">The </w:t>
      </w:r>
      <w:proofErr w:type="gramStart"/>
      <w:r w:rsidRPr="00330AD2">
        <w:rPr>
          <w:rFonts w:ascii="Times New Roman" w:eastAsiaTheme="minorEastAsia" w:hAnsi="Times New Roman" w:cs="Times New Roman"/>
          <w:b/>
          <w:i/>
          <w:iCs/>
          <w:szCs w:val="20"/>
          <w:lang w:val="en-GB"/>
        </w:rPr>
        <w:t>random access</w:t>
      </w:r>
      <w:proofErr w:type="gramEnd"/>
      <w:r w:rsidRPr="00330AD2">
        <w:rPr>
          <w:rFonts w:ascii="Times New Roman" w:eastAsiaTheme="minorEastAsia" w:hAnsi="Times New Roman" w:cs="Times New Roman"/>
          <w:b/>
          <w:i/>
          <w:iCs/>
          <w:szCs w:val="20"/>
          <w:lang w:val="en-GB"/>
        </w:rPr>
        <w:t xml:space="preserve"> procedure with PRACH repetition could be triggered </w:t>
      </w:r>
      <w:r w:rsidRPr="00330AD2">
        <w:rPr>
          <w:rFonts w:ascii="Times New Roman" w:eastAsiaTheme="minorEastAsia" w:hAnsi="Times New Roman" w:cs="Times New Roman"/>
          <w:b/>
          <w:i/>
          <w:iCs/>
          <w:szCs w:val="20"/>
          <w:lang w:val="en-GB"/>
        </w:rPr>
        <w:t xml:space="preserve">at least </w:t>
      </w:r>
      <w:r w:rsidRPr="00330AD2">
        <w:rPr>
          <w:rFonts w:ascii="Times New Roman" w:eastAsiaTheme="minorEastAsia" w:hAnsi="Times New Roman" w:cs="Times New Roman"/>
          <w:b/>
          <w:i/>
          <w:iCs/>
          <w:szCs w:val="20"/>
          <w:lang w:val="en-GB"/>
        </w:rPr>
        <w:t xml:space="preserve">under the </w:t>
      </w:r>
      <w:r w:rsidRPr="00330AD2">
        <w:rPr>
          <w:rFonts w:ascii="Times New Roman" w:eastAsiaTheme="minorEastAsia" w:hAnsi="Times New Roman" w:cs="Times New Roman"/>
          <w:b/>
          <w:i/>
          <w:iCs/>
          <w:szCs w:val="20"/>
          <w:lang w:val="en-GB"/>
        </w:rPr>
        <w:t xml:space="preserve">following </w:t>
      </w:r>
      <w:r w:rsidRPr="00330AD2">
        <w:rPr>
          <w:rFonts w:ascii="Times New Roman" w:eastAsiaTheme="minorEastAsia" w:hAnsi="Times New Roman" w:cs="Times New Roman"/>
          <w:b/>
          <w:i/>
          <w:iCs/>
          <w:szCs w:val="20"/>
          <w:lang w:val="en-GB"/>
        </w:rPr>
        <w:t>conditions:</w:t>
      </w:r>
    </w:p>
    <w:p w14:paraId="38C90ECC" w14:textId="77777777" w:rsidR="002B4F98" w:rsidRPr="00330AD2" w:rsidRDefault="002B4F98" w:rsidP="002B4F98">
      <w:pPr>
        <w:pStyle w:val="ListParagraph"/>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330AD2">
        <w:rPr>
          <w:rFonts w:ascii="Times New Roman" w:eastAsiaTheme="minorEastAsia" w:hAnsi="Times New Roman" w:cs="Times New Roman"/>
          <w:b/>
          <w:i/>
          <w:iCs/>
          <w:szCs w:val="20"/>
          <w:lang w:val="en-GB"/>
        </w:rPr>
        <w:t xml:space="preserve">RSRP of the downlink pathloss reference is below a </w:t>
      </w:r>
      <w:r w:rsidRPr="007E786F">
        <w:rPr>
          <w:rFonts w:eastAsiaTheme="minorEastAsia"/>
          <w:b/>
          <w:i/>
          <w:iCs/>
          <w:lang w:val="en-GB"/>
        </w:rPr>
        <w:t>configure</w:t>
      </w:r>
      <w:r>
        <w:rPr>
          <w:rFonts w:eastAsiaTheme="minorEastAsia" w:hint="eastAsia"/>
          <w:b/>
          <w:i/>
          <w:iCs/>
          <w:lang w:val="en-GB"/>
        </w:rPr>
        <w:t>d</w:t>
      </w:r>
      <w:r w:rsidRPr="00330AD2">
        <w:rPr>
          <w:rFonts w:ascii="Times New Roman" w:eastAsiaTheme="minorEastAsia" w:hAnsi="Times New Roman" w:cs="Times New Roman"/>
          <w:b/>
          <w:i/>
          <w:iCs/>
          <w:szCs w:val="20"/>
          <w:lang w:val="en-GB"/>
        </w:rPr>
        <w:t xml:space="preserve"> threshold,</w:t>
      </w:r>
    </w:p>
    <w:p w14:paraId="14496F85" w14:textId="77777777" w:rsidR="002B4F98" w:rsidRPr="00330AD2" w:rsidRDefault="002B4F98" w:rsidP="002B4F98">
      <w:pPr>
        <w:pStyle w:val="ListParagraph"/>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R</w:t>
      </w:r>
      <w:r w:rsidRPr="00330AD2">
        <w:rPr>
          <w:rFonts w:ascii="Times New Roman" w:eastAsiaTheme="minorEastAsia" w:hAnsi="Times New Roman" w:cs="Times New Roman"/>
          <w:b/>
          <w:i/>
          <w:iCs/>
          <w:szCs w:val="20"/>
          <w:lang w:val="en-GB"/>
        </w:rPr>
        <w:t>andom access</w:t>
      </w:r>
      <w:r>
        <w:rPr>
          <w:rFonts w:ascii="Times New Roman" w:eastAsiaTheme="minorEastAsia" w:hAnsi="Times New Roman" w:cs="Times New Roman"/>
          <w:b/>
          <w:i/>
          <w:iCs/>
          <w:szCs w:val="20"/>
          <w:lang w:val="en-GB"/>
        </w:rPr>
        <w:t xml:space="preserve"> reattempts</w:t>
      </w:r>
      <w:r w:rsidRPr="00330AD2">
        <w:rPr>
          <w:rFonts w:ascii="Times New Roman" w:eastAsiaTheme="minorEastAsia" w:hAnsi="Times New Roman" w:cs="Times New Roman"/>
          <w:b/>
          <w:i/>
          <w:iCs/>
          <w:szCs w:val="20"/>
          <w:lang w:val="en-GB"/>
        </w:rPr>
        <w:t xml:space="preserve"> fail for </w:t>
      </w:r>
      <w:r>
        <w:rPr>
          <w:rFonts w:ascii="Times New Roman" w:eastAsiaTheme="minorEastAsia" w:hAnsi="Times New Roman" w:cs="Times New Roman"/>
          <w:b/>
          <w:i/>
          <w:iCs/>
          <w:szCs w:val="20"/>
          <w:lang w:val="en-GB"/>
        </w:rPr>
        <w:t>a number of</w:t>
      </w:r>
      <w:r w:rsidRPr="00330AD2">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times</w:t>
      </w:r>
      <w:r w:rsidRPr="00330AD2">
        <w:rPr>
          <w:rFonts w:ascii="Times New Roman" w:eastAsiaTheme="minorEastAsia" w:hAnsi="Times New Roman" w:cs="Times New Roman"/>
          <w:b/>
          <w:i/>
          <w:iCs/>
          <w:szCs w:val="20"/>
          <w:lang w:val="en-GB"/>
        </w:rPr>
        <w:t>.</w:t>
      </w:r>
    </w:p>
    <w:p w14:paraId="6047F8C3" w14:textId="77777777" w:rsidR="002B4F98" w:rsidRPr="00330AD2" w:rsidRDefault="002B4F98" w:rsidP="002B4F98">
      <w:pPr>
        <w:overflowPunct w:val="0"/>
        <w:autoSpaceDE w:val="0"/>
        <w:autoSpaceDN w:val="0"/>
        <w:adjustRightInd w:val="0"/>
        <w:spacing w:beforeLines="0" w:before="120" w:after="0"/>
        <w:textAlignment w:val="baseline"/>
        <w:rPr>
          <w:rFonts w:eastAsiaTheme="minorEastAsia"/>
          <w:b/>
          <w:i/>
          <w:iCs/>
          <w:lang w:val="en-GB" w:eastAsia="zh-CN"/>
        </w:rPr>
      </w:pPr>
      <w:r w:rsidRPr="00330AD2">
        <w:rPr>
          <w:rFonts w:eastAsiaTheme="minorEastAsia"/>
          <w:b/>
          <w:i/>
          <w:iCs/>
          <w:lang w:val="en-GB" w:eastAsia="zh-CN"/>
        </w:rPr>
        <w:t xml:space="preserve">Proposal </w:t>
      </w:r>
      <w:r>
        <w:rPr>
          <w:rFonts w:eastAsiaTheme="minorEastAsia"/>
          <w:b/>
          <w:i/>
          <w:iCs/>
          <w:lang w:val="en-GB" w:eastAsia="zh-CN"/>
        </w:rPr>
        <w:t>4</w:t>
      </w:r>
      <w:r w:rsidRPr="00330AD2">
        <w:rPr>
          <w:rFonts w:eastAsiaTheme="minorEastAsia"/>
          <w:b/>
          <w:i/>
          <w:iCs/>
          <w:lang w:val="en-GB" w:eastAsia="zh-CN"/>
        </w:rPr>
        <w:t xml:space="preserve">: </w:t>
      </w:r>
    </w:p>
    <w:p w14:paraId="441F3A90" w14:textId="77777777" w:rsidR="002B4F98" w:rsidRPr="00330AD2" w:rsidRDefault="002B4F98" w:rsidP="002B4F98">
      <w:pPr>
        <w:pStyle w:val="ListParagraph"/>
        <w:numPr>
          <w:ilvl w:val="0"/>
          <w:numId w:val="4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lang w:val="en-GB"/>
        </w:rPr>
      </w:pPr>
      <w:r w:rsidRPr="00330AD2">
        <w:rPr>
          <w:rFonts w:ascii="Times New Roman" w:eastAsiaTheme="minorEastAsia" w:hAnsi="Times New Roman" w:cs="Times New Roman"/>
          <w:b/>
          <w:i/>
          <w:iCs/>
          <w:lang w:val="en-GB"/>
        </w:rPr>
        <w:t>PRACH resource</w:t>
      </w:r>
      <w:r w:rsidRPr="00330AD2">
        <w:rPr>
          <w:rFonts w:ascii="Times New Roman" w:eastAsiaTheme="minorEastAsia" w:hAnsi="Times New Roman" w:cs="Times New Roman"/>
          <w:b/>
          <w:i/>
          <w:iCs/>
          <w:lang w:val="en-GB"/>
        </w:rPr>
        <w:t xml:space="preserve"> configuration for PRACH repetition</w:t>
      </w:r>
      <w:r w:rsidRPr="00330AD2">
        <w:rPr>
          <w:rFonts w:ascii="Times New Roman" w:eastAsiaTheme="minorEastAsia" w:hAnsi="Times New Roman" w:cs="Times New Roman"/>
          <w:b/>
          <w:i/>
          <w:iCs/>
          <w:lang w:val="en-GB"/>
        </w:rPr>
        <w:t xml:space="preserve"> should be </w:t>
      </w:r>
      <w:r>
        <w:rPr>
          <w:rFonts w:ascii="Times New Roman" w:eastAsiaTheme="minorEastAsia" w:hAnsi="Times New Roman" w:cs="Times New Roman"/>
          <w:b/>
          <w:i/>
          <w:iCs/>
          <w:lang w:val="en-GB"/>
        </w:rPr>
        <w:t xml:space="preserve">carefully </w:t>
      </w:r>
      <w:r w:rsidRPr="00330AD2">
        <w:rPr>
          <w:rFonts w:ascii="Times New Roman" w:eastAsiaTheme="minorEastAsia" w:hAnsi="Times New Roman" w:cs="Times New Roman"/>
          <w:b/>
          <w:i/>
          <w:iCs/>
          <w:lang w:val="en-GB"/>
        </w:rPr>
        <w:t xml:space="preserve">studied considering PRACH </w:t>
      </w:r>
      <w:r w:rsidRPr="00330AD2">
        <w:rPr>
          <w:rFonts w:ascii="Times New Roman" w:eastAsiaTheme="minorEastAsia" w:hAnsi="Times New Roman" w:cs="Times New Roman"/>
          <w:b/>
          <w:i/>
          <w:iCs/>
          <w:lang w:val="en-GB"/>
        </w:rPr>
        <w:t xml:space="preserve">transmission </w:t>
      </w:r>
      <w:r w:rsidRPr="00330AD2">
        <w:rPr>
          <w:rFonts w:ascii="Times New Roman" w:eastAsiaTheme="minorEastAsia" w:hAnsi="Times New Roman" w:cs="Times New Roman"/>
          <w:b/>
          <w:i/>
          <w:iCs/>
          <w:lang w:val="en-GB"/>
        </w:rPr>
        <w:t>delay</w:t>
      </w:r>
      <w:r w:rsidRPr="00330AD2">
        <w:rPr>
          <w:rFonts w:ascii="Times New Roman" w:eastAsiaTheme="minorEastAsia" w:hAnsi="Times New Roman" w:cs="Times New Roman"/>
          <w:b/>
          <w:i/>
          <w:iCs/>
          <w:lang w:val="en-GB"/>
        </w:rPr>
        <w:t xml:space="preserve"> which should be less than 10ms</w:t>
      </w:r>
    </w:p>
    <w:p w14:paraId="7D168B76" w14:textId="77777777" w:rsidR="002B4F98" w:rsidRPr="00330AD2" w:rsidRDefault="002B4F98" w:rsidP="002B4F98">
      <w:pPr>
        <w:spacing w:before="120"/>
        <w:rPr>
          <w:rFonts w:eastAsiaTheme="minorEastAsia"/>
          <w:b/>
          <w:i/>
          <w:iCs/>
          <w:lang w:val="en-GB" w:eastAsia="zh-CN"/>
        </w:rPr>
      </w:pPr>
      <w:r w:rsidRPr="00330AD2">
        <w:rPr>
          <w:rFonts w:eastAsiaTheme="minorEastAsia"/>
          <w:b/>
          <w:i/>
          <w:iCs/>
          <w:lang w:val="en-GB" w:eastAsia="zh-CN"/>
        </w:rPr>
        <w:t>Proposal 5:</w:t>
      </w:r>
      <w:r w:rsidRPr="00330AD2">
        <w:rPr>
          <w:rFonts w:eastAsiaTheme="minorEastAsia"/>
          <w:b/>
          <w:i/>
          <w:iCs/>
          <w:lang w:val="en-GB" w:eastAsia="zh-CN"/>
        </w:rPr>
        <w:t xml:space="preserve"> Following options can be a starting point for PRACH r</w:t>
      </w:r>
      <w:r w:rsidRPr="00330AD2">
        <w:rPr>
          <w:rFonts w:eastAsiaTheme="minorEastAsia"/>
          <w:b/>
          <w:i/>
          <w:iCs/>
          <w:lang w:val="en-GB" w:eastAsia="zh-CN"/>
        </w:rPr>
        <w:t>epetition resource configuration:</w:t>
      </w:r>
    </w:p>
    <w:p w14:paraId="64F1364F" w14:textId="77777777" w:rsidR="002B4F98" w:rsidRPr="00330AD2" w:rsidRDefault="002B4F98" w:rsidP="002B4F98">
      <w:pPr>
        <w:pStyle w:val="ListParagraph"/>
        <w:numPr>
          <w:ilvl w:val="0"/>
          <w:numId w:val="44"/>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lang w:val="en-GB"/>
        </w:rPr>
      </w:pPr>
      <w:r w:rsidRPr="00330AD2">
        <w:rPr>
          <w:rFonts w:ascii="Times New Roman" w:eastAsiaTheme="minorEastAsia" w:hAnsi="Times New Roman" w:cs="Times New Roman"/>
          <w:b/>
          <w:i/>
          <w:iCs/>
          <w:lang w:val="en-GB"/>
        </w:rPr>
        <w:t xml:space="preserve">Option </w:t>
      </w:r>
      <w:r w:rsidRPr="00330AD2">
        <w:rPr>
          <w:rFonts w:ascii="Times New Roman" w:eastAsiaTheme="minorEastAsia" w:hAnsi="Times New Roman" w:cs="Times New Roman"/>
          <w:b/>
          <w:i/>
          <w:iCs/>
          <w:lang w:val="en-GB"/>
        </w:rPr>
        <w:t>1:</w:t>
      </w:r>
      <w:r w:rsidRPr="00330AD2">
        <w:rPr>
          <w:rFonts w:ascii="Times New Roman" w:eastAsiaTheme="minorEastAsia" w:hAnsi="Times New Roman" w:cs="Times New Roman"/>
          <w:b/>
          <w:i/>
          <w:iCs/>
          <w:lang w:val="en-GB"/>
        </w:rPr>
        <w:t xml:space="preserve"> </w:t>
      </w:r>
      <w:r w:rsidRPr="00330AD2">
        <w:rPr>
          <w:rFonts w:ascii="Times New Roman" w:eastAsiaTheme="minorEastAsia" w:hAnsi="Times New Roman" w:cs="Times New Roman"/>
          <w:b/>
          <w:i/>
          <w:iCs/>
          <w:lang w:val="en-GB"/>
        </w:rPr>
        <w:t xml:space="preserve">Separate </w:t>
      </w:r>
      <w:r w:rsidRPr="00330AD2">
        <w:rPr>
          <w:rFonts w:ascii="Times New Roman" w:eastAsiaTheme="minorEastAsia" w:hAnsi="Times New Roman" w:cs="Times New Roman"/>
          <w:b/>
          <w:i/>
          <w:iCs/>
          <w:lang w:val="en-GB"/>
        </w:rPr>
        <w:t>RO resources</w:t>
      </w:r>
      <w:r w:rsidRPr="00330AD2">
        <w:rPr>
          <w:rFonts w:ascii="Times New Roman" w:eastAsiaTheme="minorEastAsia" w:hAnsi="Times New Roman" w:cs="Times New Roman"/>
          <w:b/>
          <w:i/>
          <w:iCs/>
          <w:lang w:val="en-GB"/>
        </w:rPr>
        <w:t xml:space="preserve"> configured different from current PRACH configuration period</w:t>
      </w:r>
      <w:r w:rsidRPr="00330AD2">
        <w:rPr>
          <w:rFonts w:ascii="Times New Roman" w:eastAsiaTheme="minorEastAsia" w:hAnsi="Times New Roman" w:cs="Times New Roman"/>
          <w:b/>
          <w:i/>
          <w:iCs/>
          <w:lang w:val="en-GB"/>
        </w:rPr>
        <w:t>,</w:t>
      </w:r>
    </w:p>
    <w:p w14:paraId="14BD6C10" w14:textId="77777777" w:rsidR="002B4F98" w:rsidRPr="00330AD2" w:rsidRDefault="002B4F98" w:rsidP="002B4F98">
      <w:pPr>
        <w:pStyle w:val="ListParagraph"/>
        <w:numPr>
          <w:ilvl w:val="0"/>
          <w:numId w:val="44"/>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lang w:val="en-GB"/>
        </w:rPr>
      </w:pPr>
      <w:r w:rsidRPr="00330AD2">
        <w:rPr>
          <w:rFonts w:ascii="Times New Roman" w:eastAsiaTheme="minorEastAsia" w:hAnsi="Times New Roman" w:cs="Times New Roman"/>
          <w:b/>
          <w:i/>
          <w:iCs/>
          <w:lang w:val="en-GB"/>
        </w:rPr>
        <w:t xml:space="preserve">Option </w:t>
      </w:r>
      <w:r w:rsidRPr="00330AD2">
        <w:rPr>
          <w:rFonts w:ascii="Times New Roman" w:eastAsiaTheme="minorEastAsia" w:hAnsi="Times New Roman" w:cs="Times New Roman"/>
          <w:b/>
          <w:i/>
          <w:iCs/>
          <w:lang w:val="en-GB"/>
        </w:rPr>
        <w:t>2:</w:t>
      </w:r>
      <w:r w:rsidRPr="00330AD2">
        <w:rPr>
          <w:rFonts w:ascii="Times New Roman" w:eastAsiaTheme="minorEastAsia" w:hAnsi="Times New Roman" w:cs="Times New Roman"/>
          <w:b/>
          <w:i/>
          <w:iCs/>
          <w:lang w:val="en-GB"/>
        </w:rPr>
        <w:t xml:space="preserve"> Partial shared ROs and </w:t>
      </w:r>
      <w:proofErr w:type="gramStart"/>
      <w:r w:rsidRPr="00330AD2">
        <w:rPr>
          <w:rFonts w:ascii="Times New Roman" w:eastAsiaTheme="minorEastAsia" w:hAnsi="Times New Roman" w:cs="Times New Roman"/>
          <w:b/>
          <w:i/>
          <w:iCs/>
          <w:lang w:val="en-GB"/>
        </w:rPr>
        <w:t xml:space="preserve">partial </w:t>
      </w:r>
      <w:r w:rsidRPr="00330AD2">
        <w:rPr>
          <w:rFonts w:ascii="Times New Roman" w:eastAsiaTheme="minorEastAsia" w:hAnsi="Times New Roman" w:cs="Times New Roman"/>
          <w:b/>
          <w:i/>
          <w:iCs/>
          <w:lang w:val="en-GB"/>
        </w:rPr>
        <w:t xml:space="preserve"> </w:t>
      </w:r>
      <w:r w:rsidRPr="00330AD2">
        <w:rPr>
          <w:rFonts w:ascii="Times New Roman" w:eastAsiaTheme="minorEastAsia" w:hAnsi="Times New Roman" w:cs="Times New Roman"/>
          <w:b/>
          <w:i/>
          <w:iCs/>
          <w:lang w:val="en-GB"/>
        </w:rPr>
        <w:t>ROs</w:t>
      </w:r>
      <w:proofErr w:type="gramEnd"/>
      <w:r w:rsidRPr="00330AD2">
        <w:rPr>
          <w:rFonts w:ascii="Times New Roman" w:eastAsiaTheme="minorEastAsia" w:hAnsi="Times New Roman" w:cs="Times New Roman"/>
          <w:b/>
          <w:i/>
          <w:iCs/>
          <w:lang w:val="en-GB"/>
        </w:rPr>
        <w:t xml:space="preserve"> are separately configured</w:t>
      </w:r>
      <w:r w:rsidRPr="00330AD2">
        <w:rPr>
          <w:rFonts w:ascii="Times New Roman" w:eastAsiaTheme="minorEastAsia" w:hAnsi="Times New Roman" w:cs="Times New Roman"/>
          <w:b/>
          <w:i/>
          <w:iCs/>
          <w:lang w:val="en-GB"/>
        </w:rPr>
        <w:t>.</w:t>
      </w:r>
    </w:p>
    <w:p w14:paraId="41E762DA" w14:textId="77777777" w:rsidR="002B4F98" w:rsidRPr="00330AD2" w:rsidRDefault="002B4F98" w:rsidP="002B4F98">
      <w:pPr>
        <w:overflowPunct w:val="0"/>
        <w:autoSpaceDE w:val="0"/>
        <w:autoSpaceDN w:val="0"/>
        <w:adjustRightInd w:val="0"/>
        <w:spacing w:beforeLines="0" w:before="120" w:after="0"/>
        <w:textAlignment w:val="baseline"/>
        <w:rPr>
          <w:rFonts w:eastAsiaTheme="minorEastAsia"/>
          <w:b/>
          <w:i/>
          <w:iCs/>
          <w:szCs w:val="20"/>
          <w:lang w:val="en-GB" w:eastAsia="zh-CN"/>
        </w:rPr>
      </w:pPr>
      <w:r w:rsidRPr="00330AD2">
        <w:rPr>
          <w:rFonts w:eastAsiaTheme="minorEastAsia"/>
          <w:b/>
          <w:i/>
          <w:iCs/>
          <w:szCs w:val="20"/>
          <w:lang w:val="en-GB" w:eastAsia="zh-CN"/>
        </w:rPr>
        <w:t xml:space="preserve">Proposal 6: </w:t>
      </w:r>
    </w:p>
    <w:p w14:paraId="64C81225" w14:textId="77777777" w:rsidR="002B4F98" w:rsidRPr="00330AD2" w:rsidRDefault="002B4F98" w:rsidP="002B4F98">
      <w:pPr>
        <w:pStyle w:val="ListParagraph"/>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330AD2">
        <w:rPr>
          <w:rFonts w:ascii="Times New Roman" w:eastAsiaTheme="minorEastAsia" w:hAnsi="Times New Roman" w:cs="Times New Roman"/>
          <w:b/>
          <w:i/>
          <w:iCs/>
          <w:szCs w:val="20"/>
          <w:lang w:val="en-GB"/>
        </w:rPr>
        <w:t>RAR window for PRACH repetition is started after all PRACH repetitions and RAN1 to discuss which RO of PRACH repetitions is considered for RA-RNTI calculation.</w:t>
      </w:r>
    </w:p>
    <w:p w14:paraId="6A6D042F" w14:textId="77777777" w:rsidR="002B4F98" w:rsidRPr="00330AD2" w:rsidRDefault="002B4F98" w:rsidP="002B4F98">
      <w:pPr>
        <w:overflowPunct w:val="0"/>
        <w:autoSpaceDE w:val="0"/>
        <w:autoSpaceDN w:val="0"/>
        <w:adjustRightInd w:val="0"/>
        <w:spacing w:beforeLines="0" w:before="0" w:after="0"/>
        <w:textAlignment w:val="baseline"/>
        <w:rPr>
          <w:rFonts w:eastAsiaTheme="minorEastAsia"/>
          <w:b/>
          <w:i/>
          <w:iCs/>
          <w:szCs w:val="20"/>
          <w:lang w:val="en-GB" w:eastAsia="zh-CN"/>
        </w:rPr>
      </w:pPr>
      <w:r w:rsidRPr="00330AD2">
        <w:rPr>
          <w:rFonts w:eastAsiaTheme="minorEastAsia"/>
          <w:b/>
          <w:i/>
          <w:iCs/>
          <w:szCs w:val="20"/>
          <w:lang w:val="en-GB" w:eastAsia="zh-CN"/>
        </w:rPr>
        <w:t xml:space="preserve">Proposal 7: </w:t>
      </w:r>
    </w:p>
    <w:p w14:paraId="73466ABE" w14:textId="77777777" w:rsidR="002B4F98" w:rsidRPr="00330AD2" w:rsidRDefault="002B4F98" w:rsidP="002B4F98">
      <w:pPr>
        <w:pStyle w:val="ListParagraph"/>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330AD2">
        <w:rPr>
          <w:rFonts w:ascii="Times New Roman" w:eastAsiaTheme="minorEastAsia" w:hAnsi="Times New Roman" w:cs="Times New Roman"/>
          <w:b/>
          <w:i/>
          <w:iCs/>
          <w:szCs w:val="20"/>
          <w:lang w:val="en-GB"/>
        </w:rPr>
        <w:t>RAN1 or RAN2 to further discuss whether there should be any relationship between conditions for trigging PRACH repetition and triggering Msg3 repetition.</w:t>
      </w:r>
    </w:p>
    <w:p w14:paraId="6F79FBE6" w14:textId="77777777" w:rsidR="002B4F98" w:rsidRPr="00330AD2" w:rsidRDefault="002B4F98" w:rsidP="002B4F98">
      <w:pPr>
        <w:overflowPunct w:val="0"/>
        <w:autoSpaceDE w:val="0"/>
        <w:autoSpaceDN w:val="0"/>
        <w:adjustRightInd w:val="0"/>
        <w:spacing w:beforeLines="0" w:before="0" w:after="0"/>
        <w:textAlignment w:val="baseline"/>
        <w:rPr>
          <w:rFonts w:eastAsiaTheme="minorEastAsia"/>
          <w:b/>
          <w:i/>
          <w:iCs/>
          <w:szCs w:val="20"/>
          <w:lang w:val="en-GB" w:eastAsia="zh-CN"/>
        </w:rPr>
      </w:pPr>
      <w:r w:rsidRPr="00330AD2">
        <w:rPr>
          <w:rFonts w:eastAsiaTheme="minorEastAsia"/>
          <w:b/>
          <w:i/>
          <w:iCs/>
          <w:szCs w:val="20"/>
          <w:lang w:val="en-GB" w:eastAsia="zh-CN"/>
        </w:rPr>
        <w:t xml:space="preserve">Proposal 8: </w:t>
      </w:r>
    </w:p>
    <w:p w14:paraId="35C19094" w14:textId="77777777" w:rsidR="002B4F98" w:rsidRPr="00330AD2" w:rsidRDefault="002B4F98" w:rsidP="002B4F98">
      <w:pPr>
        <w:pStyle w:val="ListParagraph"/>
        <w:numPr>
          <w:ilvl w:val="0"/>
          <w:numId w:val="47"/>
        </w:numPr>
        <w:overflowPunct w:val="0"/>
        <w:autoSpaceDE w:val="0"/>
        <w:autoSpaceDN w:val="0"/>
        <w:adjustRightInd w:val="0"/>
        <w:spacing w:beforeLines="0" w:before="0" w:after="240"/>
        <w:ind w:firstLineChars="0"/>
        <w:textAlignment w:val="baseline"/>
        <w:rPr>
          <w:rFonts w:ascii="Times New Roman" w:eastAsiaTheme="minorEastAsia" w:hAnsi="Times New Roman" w:cs="Times New Roman"/>
          <w:b/>
          <w:i/>
          <w:iCs/>
          <w:szCs w:val="20"/>
          <w:lang w:val="en-GB"/>
        </w:rPr>
      </w:pPr>
      <w:r w:rsidRPr="00330AD2">
        <w:rPr>
          <w:rFonts w:ascii="Times New Roman" w:eastAsiaTheme="minorEastAsia" w:hAnsi="Times New Roman" w:cs="Times New Roman"/>
          <w:b/>
          <w:i/>
          <w:iCs/>
          <w:szCs w:val="20"/>
          <w:lang w:val="en-GB"/>
        </w:rPr>
        <w:t>CFRA procedure with PRACH repetition should</w:t>
      </w:r>
      <w:r w:rsidRPr="00330AD2">
        <w:rPr>
          <w:rFonts w:ascii="Times New Roman" w:eastAsiaTheme="minorEastAsia" w:hAnsi="Times New Roman" w:cs="Times New Roman"/>
          <w:b/>
          <w:i/>
          <w:iCs/>
          <w:szCs w:val="20"/>
          <w:lang w:val="en-GB"/>
        </w:rPr>
        <w:t xml:space="preserve"> </w:t>
      </w:r>
      <w:r w:rsidRPr="00330AD2">
        <w:rPr>
          <w:rFonts w:ascii="Times New Roman" w:eastAsiaTheme="minorEastAsia" w:hAnsi="Times New Roman" w:cs="Times New Roman"/>
          <w:b/>
          <w:i/>
          <w:iCs/>
          <w:szCs w:val="20"/>
          <w:lang w:val="en-GB"/>
        </w:rPr>
        <w:t>be supported in Rel-18 coverage enhancement</w:t>
      </w:r>
      <w:r w:rsidRPr="00330AD2">
        <w:rPr>
          <w:rFonts w:ascii="Times New Roman" w:eastAsiaTheme="minorEastAsia" w:hAnsi="Times New Roman" w:cs="Times New Roman"/>
          <w:b/>
          <w:i/>
          <w:iCs/>
          <w:szCs w:val="20"/>
          <w:lang w:val="en-GB"/>
        </w:rPr>
        <w:t xml:space="preserve"> </w:t>
      </w:r>
      <w:r w:rsidRPr="00330AD2">
        <w:rPr>
          <w:rFonts w:ascii="Times New Roman" w:eastAsiaTheme="minorEastAsia" w:hAnsi="Times New Roman" w:cs="Times New Roman"/>
          <w:b/>
          <w:i/>
          <w:iCs/>
          <w:szCs w:val="20"/>
          <w:lang w:val="en-GB"/>
        </w:rPr>
        <w:t>WI.</w:t>
      </w:r>
    </w:p>
    <w:p w14:paraId="2CD55914" w14:textId="77777777" w:rsidR="00252563" w:rsidRPr="00D00B79" w:rsidRDefault="005067D8" w:rsidP="00A95A21">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References</w:t>
      </w:r>
    </w:p>
    <w:bookmarkEnd w:id="3"/>
    <w:bookmarkEnd w:id="4"/>
    <w:bookmarkEnd w:id="5"/>
    <w:p w14:paraId="6335C209" w14:textId="368EF9B2" w:rsidR="00252563" w:rsidRPr="00726481" w:rsidRDefault="0030508D">
      <w:pPr>
        <w:pStyle w:val="BodyText"/>
        <w:numPr>
          <w:ilvl w:val="0"/>
          <w:numId w:val="17"/>
        </w:numPr>
        <w:snapToGrid w:val="0"/>
        <w:spacing w:before="120" w:line="268" w:lineRule="auto"/>
        <w:contextualSpacing/>
        <w:rPr>
          <w:rFonts w:ascii="Times New Roman" w:eastAsiaTheme="minorEastAsia" w:hAnsi="Times New Roman"/>
          <w:color w:val="000000"/>
          <w:szCs w:val="20"/>
          <w:lang w:eastAsia="zh-CN"/>
        </w:rPr>
      </w:pPr>
      <w:r w:rsidRPr="0030508D">
        <w:rPr>
          <w:rFonts w:ascii="Times New Roman" w:eastAsiaTheme="minorEastAsia" w:hAnsi="Times New Roman"/>
          <w:color w:val="000000"/>
          <w:szCs w:val="20"/>
          <w:lang w:eastAsia="zh-CN"/>
        </w:rPr>
        <w:t>RP-221858</w:t>
      </w:r>
      <w:r w:rsidR="00726481" w:rsidRPr="00726481">
        <w:rPr>
          <w:rFonts w:ascii="Times New Roman" w:eastAsiaTheme="minorEastAsia" w:hAnsi="Times New Roman"/>
          <w:color w:val="000000"/>
          <w:szCs w:val="20"/>
          <w:lang w:eastAsia="zh-CN"/>
        </w:rPr>
        <w:t>, “Revised WID on Further NR coverage enhancements”, 3GPP RAN#9</w:t>
      </w:r>
      <w:r w:rsidR="00305A95">
        <w:rPr>
          <w:rFonts w:ascii="Times New Roman" w:eastAsiaTheme="minorEastAsia" w:hAnsi="Times New Roman"/>
          <w:color w:val="000000"/>
          <w:szCs w:val="20"/>
          <w:lang w:eastAsia="zh-CN"/>
        </w:rPr>
        <w:t>6</w:t>
      </w:r>
      <w:r w:rsidR="00726481" w:rsidRPr="00726481">
        <w:rPr>
          <w:rFonts w:ascii="Times New Roman" w:eastAsiaTheme="minorEastAsia" w:hAnsi="Times New Roman"/>
          <w:color w:val="000000"/>
          <w:szCs w:val="20"/>
          <w:lang w:eastAsia="zh-CN"/>
        </w:rPr>
        <w:t xml:space="preserve">-e, </w:t>
      </w:r>
      <w:r w:rsidR="00305A95">
        <w:rPr>
          <w:rFonts w:ascii="Times New Roman" w:eastAsiaTheme="minorEastAsia" w:hAnsi="Times New Roman"/>
          <w:color w:val="000000"/>
          <w:szCs w:val="20"/>
          <w:lang w:eastAsia="zh-CN"/>
        </w:rPr>
        <w:t>June</w:t>
      </w:r>
      <w:r w:rsidR="00723849">
        <w:rPr>
          <w:rFonts w:ascii="Times New Roman" w:eastAsiaTheme="minorEastAsia" w:hAnsi="Times New Roman"/>
          <w:color w:val="000000"/>
          <w:szCs w:val="20"/>
          <w:lang w:eastAsia="zh-CN"/>
        </w:rPr>
        <w:t>,</w:t>
      </w:r>
      <w:r w:rsidR="00726481" w:rsidRPr="00726481">
        <w:rPr>
          <w:rFonts w:ascii="Times New Roman" w:eastAsiaTheme="minorEastAsia" w:hAnsi="Times New Roman"/>
          <w:color w:val="000000"/>
          <w:szCs w:val="20"/>
          <w:lang w:eastAsia="zh-CN"/>
        </w:rPr>
        <w:t xml:space="preserve"> 2022.</w:t>
      </w:r>
    </w:p>
    <w:p w14:paraId="11107DB6" w14:textId="1FD4EDFD" w:rsidR="00794740" w:rsidRPr="00726481" w:rsidRDefault="007258BF" w:rsidP="00A96169">
      <w:pPr>
        <w:pStyle w:val="BodyText"/>
        <w:numPr>
          <w:ilvl w:val="0"/>
          <w:numId w:val="17"/>
        </w:numPr>
        <w:snapToGrid w:val="0"/>
        <w:spacing w:before="120" w:line="268" w:lineRule="auto"/>
        <w:contextualSpacing/>
        <w:rPr>
          <w:rFonts w:ascii="Times New Roman" w:hAnsi="Times New Roman"/>
          <w:color w:val="000000"/>
          <w:szCs w:val="20"/>
        </w:rPr>
      </w:pPr>
      <w:r w:rsidRPr="00726481">
        <w:rPr>
          <w:rFonts w:ascii="Times New Roman" w:eastAsiaTheme="minorEastAsia" w:hAnsi="Times New Roman"/>
          <w:color w:val="000000"/>
          <w:szCs w:val="20"/>
          <w:lang w:eastAsia="zh-CN"/>
        </w:rPr>
        <w:t>3GPP TR 3</w:t>
      </w:r>
      <w:r w:rsidR="00726481">
        <w:rPr>
          <w:rFonts w:ascii="Times New Roman" w:eastAsiaTheme="minorEastAsia" w:hAnsi="Times New Roman"/>
          <w:color w:val="000000"/>
          <w:szCs w:val="20"/>
          <w:lang w:eastAsia="zh-CN"/>
        </w:rPr>
        <w:t>8</w:t>
      </w:r>
      <w:r w:rsidRPr="00726481">
        <w:rPr>
          <w:rFonts w:ascii="Times New Roman" w:eastAsiaTheme="minorEastAsia" w:hAnsi="Times New Roman"/>
          <w:color w:val="000000"/>
          <w:szCs w:val="20"/>
          <w:lang w:eastAsia="zh-CN"/>
        </w:rPr>
        <w:t>.8</w:t>
      </w:r>
      <w:r w:rsidR="00726481">
        <w:rPr>
          <w:rFonts w:ascii="Times New Roman" w:eastAsiaTheme="minorEastAsia" w:hAnsi="Times New Roman"/>
          <w:color w:val="000000"/>
          <w:szCs w:val="20"/>
          <w:lang w:eastAsia="zh-CN"/>
        </w:rPr>
        <w:t>30</w:t>
      </w:r>
      <w:r w:rsidRPr="00726481">
        <w:rPr>
          <w:rFonts w:ascii="Times New Roman" w:eastAsiaTheme="minorEastAsia" w:hAnsi="Times New Roman"/>
          <w:color w:val="000000"/>
          <w:szCs w:val="20"/>
          <w:lang w:eastAsia="zh-CN"/>
        </w:rPr>
        <w:t xml:space="preserve">: </w:t>
      </w:r>
      <w:r w:rsidR="00726481">
        <w:rPr>
          <w:rFonts w:ascii="Times New Roman" w:eastAsiaTheme="minorEastAsia" w:hAnsi="Times New Roman"/>
          <w:color w:val="000000"/>
          <w:szCs w:val="20"/>
          <w:lang w:eastAsia="zh-CN"/>
        </w:rPr>
        <w:t>“</w:t>
      </w:r>
      <w:r w:rsidR="00726481" w:rsidRPr="00726481">
        <w:rPr>
          <w:rFonts w:ascii="Times New Roman" w:eastAsiaTheme="minorEastAsia" w:hAnsi="Times New Roman"/>
          <w:color w:val="000000"/>
          <w:szCs w:val="20"/>
          <w:lang w:eastAsia="zh-CN"/>
        </w:rPr>
        <w:t>Study on NR coverage enhancements</w:t>
      </w:r>
      <w:r w:rsidR="00726481">
        <w:rPr>
          <w:rFonts w:ascii="Times New Roman" w:eastAsiaTheme="minorEastAsia" w:hAnsi="Times New Roman"/>
          <w:color w:val="000000"/>
          <w:szCs w:val="20"/>
          <w:lang w:eastAsia="zh-CN"/>
        </w:rPr>
        <w:t xml:space="preserve"> </w:t>
      </w:r>
      <w:r w:rsidR="00726481" w:rsidRPr="00726481">
        <w:rPr>
          <w:rFonts w:ascii="Times New Roman" w:eastAsiaTheme="minorEastAsia" w:hAnsi="Times New Roman"/>
          <w:color w:val="000000"/>
          <w:szCs w:val="20"/>
          <w:lang w:eastAsia="zh-CN"/>
        </w:rPr>
        <w:t>(Release 17)</w:t>
      </w:r>
      <w:r w:rsidRPr="00726481">
        <w:rPr>
          <w:rFonts w:ascii="Times New Roman" w:eastAsiaTheme="minorEastAsia" w:hAnsi="Times New Roman"/>
          <w:color w:val="000000"/>
          <w:szCs w:val="20"/>
          <w:lang w:eastAsia="zh-CN"/>
        </w:rPr>
        <w:t>”</w:t>
      </w:r>
      <w:r w:rsidR="00726481">
        <w:rPr>
          <w:rFonts w:ascii="Times New Roman" w:eastAsiaTheme="minorEastAsia" w:hAnsi="Times New Roman"/>
          <w:color w:val="000000"/>
          <w:szCs w:val="20"/>
          <w:lang w:eastAsia="zh-CN"/>
        </w:rPr>
        <w:t>.</w:t>
      </w:r>
    </w:p>
    <w:p w14:paraId="2D9FF180" w14:textId="62F1D87B" w:rsidR="002A5800" w:rsidRDefault="002A5800" w:rsidP="00A95A21">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Annex</w:t>
      </w:r>
      <w:r w:rsidR="007258BF">
        <w:rPr>
          <w:rFonts w:ascii="Arial" w:eastAsia="宋体" w:hAnsi="Arial"/>
          <w:b w:val="0"/>
          <w:bCs w:val="0"/>
          <w:kern w:val="0"/>
          <w:sz w:val="36"/>
          <w:szCs w:val="20"/>
          <w:lang w:eastAsia="zh-CN"/>
        </w:rPr>
        <w:t>:</w:t>
      </w:r>
      <w:r w:rsidRPr="00D00B79">
        <w:rPr>
          <w:rFonts w:ascii="Arial" w:eastAsia="宋体" w:hAnsi="Arial"/>
          <w:b w:val="0"/>
          <w:bCs w:val="0"/>
          <w:kern w:val="0"/>
          <w:sz w:val="36"/>
          <w:szCs w:val="20"/>
          <w:lang w:eastAsia="zh-CN"/>
        </w:rPr>
        <w:t xml:space="preserve"> Simulation </w:t>
      </w:r>
      <w:r w:rsidR="0078636B">
        <w:rPr>
          <w:rFonts w:ascii="Arial" w:eastAsia="宋体" w:hAnsi="Arial"/>
          <w:b w:val="0"/>
          <w:bCs w:val="0"/>
          <w:kern w:val="0"/>
          <w:sz w:val="36"/>
          <w:szCs w:val="20"/>
          <w:lang w:eastAsia="zh-CN"/>
        </w:rPr>
        <w:t xml:space="preserve">assumptions </w:t>
      </w:r>
    </w:p>
    <w:p w14:paraId="56675785" w14:textId="5A095A6A" w:rsidR="0078636B" w:rsidRPr="00A30A51" w:rsidRDefault="00F16819" w:rsidP="005B130E">
      <w:pPr>
        <w:pStyle w:val="BodyText"/>
        <w:spacing w:before="120"/>
        <w:jc w:val="center"/>
        <w:rPr>
          <w:rFonts w:ascii="Times New Roman" w:eastAsia="宋体" w:hAnsi="Times New Roman"/>
          <w:szCs w:val="20"/>
          <w:lang w:eastAsia="zh-CN"/>
        </w:rPr>
      </w:pPr>
      <w:r w:rsidRPr="00A30A51">
        <w:rPr>
          <w:rFonts w:ascii="Times New Roman" w:eastAsia="宋体" w:hAnsi="Times New Roman"/>
          <w:szCs w:val="20"/>
          <w:lang w:eastAsia="zh-CN"/>
        </w:rPr>
        <w:t>Table</w:t>
      </w:r>
      <w:r w:rsidR="005B130E" w:rsidRPr="00A30A51">
        <w:rPr>
          <w:rFonts w:ascii="Times New Roman" w:eastAsia="宋体" w:hAnsi="Times New Roman"/>
          <w:szCs w:val="20"/>
          <w:lang w:eastAsia="zh-CN"/>
        </w:rPr>
        <w:t xml:space="preserve"> A1</w:t>
      </w:r>
      <w:r w:rsidR="005D799C" w:rsidRPr="00A30A51">
        <w:rPr>
          <w:rFonts w:ascii="Times New Roman" w:eastAsia="宋体" w:hAnsi="Times New Roman"/>
          <w:szCs w:val="20"/>
          <w:lang w:eastAsia="zh-CN"/>
        </w:rPr>
        <w:t>.</w:t>
      </w:r>
      <w:r w:rsidRPr="00A30A51">
        <w:rPr>
          <w:rFonts w:ascii="Times New Roman" w:eastAsia="宋体" w:hAnsi="Times New Roman"/>
          <w:szCs w:val="20"/>
          <w:lang w:eastAsia="zh-CN"/>
        </w:rPr>
        <w:t xml:space="preserve"> Simulation assumptions for </w:t>
      </w:r>
      <w:r w:rsidR="005D799C" w:rsidRPr="00A30A51">
        <w:rPr>
          <w:rFonts w:ascii="Times New Roman" w:eastAsia="宋体" w:hAnsi="Times New Roman"/>
          <w:szCs w:val="20"/>
          <w:lang w:eastAsia="zh-CN"/>
        </w:rPr>
        <w:t>PRACH repetition with single beam</w:t>
      </w:r>
    </w:p>
    <w:tbl>
      <w:tblPr>
        <w:tblW w:w="8402"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8"/>
        <w:gridCol w:w="4844"/>
      </w:tblGrid>
      <w:tr w:rsidR="005D799C" w:rsidRPr="00A30A51" w14:paraId="3C0CCF06" w14:textId="77777777" w:rsidTr="00A30A51">
        <w:trPr>
          <w:trHeight w:val="335"/>
        </w:trPr>
        <w:tc>
          <w:tcPr>
            <w:tcW w:w="3558" w:type="dxa"/>
            <w:vAlign w:val="center"/>
          </w:tcPr>
          <w:p w14:paraId="215FA1C8" w14:textId="42056776" w:rsidR="005D799C" w:rsidRPr="00A30A51" w:rsidRDefault="005D799C" w:rsidP="00A30A51">
            <w:pPr>
              <w:pStyle w:val="TAH"/>
              <w:spacing w:beforeLines="0" w:before="0" w:after="0"/>
              <w:rPr>
                <w:rFonts w:ascii="Times New Roman" w:hAnsi="Times New Roman"/>
                <w:sz w:val="20"/>
                <w:lang w:val="en-US"/>
              </w:rPr>
            </w:pPr>
            <w:r w:rsidRPr="00A30A51">
              <w:rPr>
                <w:rFonts w:ascii="Times New Roman" w:hAnsi="Times New Roman"/>
                <w:sz w:val="20"/>
                <w:lang w:val="en-US"/>
              </w:rPr>
              <w:lastRenderedPageBreak/>
              <w:t>Parameter</w:t>
            </w:r>
            <w:r w:rsidR="00E02A37">
              <w:rPr>
                <w:rFonts w:ascii="Times New Roman" w:hAnsi="Times New Roman"/>
                <w:sz w:val="20"/>
                <w:lang w:val="en-US"/>
              </w:rPr>
              <w:t>s</w:t>
            </w:r>
          </w:p>
        </w:tc>
        <w:tc>
          <w:tcPr>
            <w:tcW w:w="4844" w:type="dxa"/>
            <w:vAlign w:val="center"/>
          </w:tcPr>
          <w:p w14:paraId="6CCE2921" w14:textId="77777777" w:rsidR="005D799C" w:rsidRPr="00A30A51" w:rsidRDefault="005D799C" w:rsidP="00A30A51">
            <w:pPr>
              <w:pStyle w:val="TAH"/>
              <w:spacing w:beforeLines="0" w:before="0" w:after="0"/>
              <w:rPr>
                <w:rFonts w:ascii="Times New Roman" w:hAnsi="Times New Roman"/>
                <w:sz w:val="20"/>
                <w:lang w:val="en-US"/>
              </w:rPr>
            </w:pPr>
            <w:r w:rsidRPr="00A30A51">
              <w:rPr>
                <w:rFonts w:ascii="Times New Roman" w:hAnsi="Times New Roman"/>
                <w:sz w:val="20"/>
                <w:lang w:val="en-US"/>
              </w:rPr>
              <w:t xml:space="preserve">Values </w:t>
            </w:r>
          </w:p>
        </w:tc>
      </w:tr>
      <w:tr w:rsidR="005D799C" w:rsidRPr="00A30A51" w14:paraId="7998153B" w14:textId="77777777" w:rsidTr="00A30A51">
        <w:trPr>
          <w:trHeight w:val="244"/>
        </w:trPr>
        <w:tc>
          <w:tcPr>
            <w:tcW w:w="3558" w:type="dxa"/>
            <w:vAlign w:val="center"/>
          </w:tcPr>
          <w:p w14:paraId="74A40320" w14:textId="77777777" w:rsidR="005D799C" w:rsidRPr="00A30A51" w:rsidRDefault="005D799C" w:rsidP="00A30A51">
            <w:pPr>
              <w:pStyle w:val="TAL"/>
              <w:rPr>
                <w:rFonts w:ascii="Times New Roman" w:hAnsi="Times New Roman"/>
                <w:sz w:val="20"/>
                <w:lang w:val="en-US"/>
              </w:rPr>
            </w:pPr>
            <w:r w:rsidRPr="00A30A51">
              <w:rPr>
                <w:rFonts w:ascii="Times New Roman" w:hAnsi="Times New Roman"/>
                <w:sz w:val="20"/>
              </w:rPr>
              <w:t xml:space="preserve">Carrier Frequency </w:t>
            </w:r>
          </w:p>
        </w:tc>
        <w:tc>
          <w:tcPr>
            <w:tcW w:w="4844" w:type="dxa"/>
            <w:vAlign w:val="center"/>
          </w:tcPr>
          <w:p w14:paraId="5318CDB2" w14:textId="696CCF5D" w:rsidR="005D799C" w:rsidRPr="00A30A51" w:rsidRDefault="005D799C" w:rsidP="00A30A51">
            <w:pPr>
              <w:pStyle w:val="TAL"/>
              <w:rPr>
                <w:rFonts w:ascii="Times New Roman" w:hAnsi="Times New Roman"/>
                <w:sz w:val="20"/>
                <w:lang w:val="en-US"/>
              </w:rPr>
            </w:pPr>
            <w:r w:rsidRPr="00A30A51">
              <w:rPr>
                <w:rFonts w:ascii="Times New Roman" w:hAnsi="Times New Roman"/>
                <w:sz w:val="20"/>
              </w:rPr>
              <w:t>28GHz</w:t>
            </w:r>
            <w:r w:rsidRPr="00A30A51">
              <w:rPr>
                <w:rFonts w:ascii="Times New Roman" w:hAnsi="Times New Roman"/>
                <w:sz w:val="20"/>
                <w:lang w:val="en-US"/>
              </w:rPr>
              <w:t xml:space="preserve"> </w:t>
            </w:r>
          </w:p>
        </w:tc>
      </w:tr>
      <w:tr w:rsidR="005D799C" w:rsidRPr="00A30A51" w14:paraId="02CA78A4" w14:textId="77777777" w:rsidTr="00A30A51">
        <w:trPr>
          <w:trHeight w:val="244"/>
        </w:trPr>
        <w:tc>
          <w:tcPr>
            <w:tcW w:w="3558" w:type="dxa"/>
            <w:vAlign w:val="center"/>
          </w:tcPr>
          <w:p w14:paraId="580CC706" w14:textId="77777777" w:rsidR="005D799C" w:rsidRPr="00A30A51" w:rsidRDefault="005D799C" w:rsidP="00A30A51">
            <w:pPr>
              <w:pStyle w:val="TAL"/>
              <w:rPr>
                <w:rFonts w:ascii="Times New Roman" w:hAnsi="Times New Roman"/>
                <w:sz w:val="20"/>
                <w:lang w:val="en-US"/>
              </w:rPr>
            </w:pPr>
            <w:r w:rsidRPr="00A30A51">
              <w:rPr>
                <w:rFonts w:ascii="Times New Roman" w:hAnsi="Times New Roman"/>
                <w:sz w:val="20"/>
              </w:rPr>
              <w:t>System bandwidth</w:t>
            </w:r>
            <w:r w:rsidRPr="00A30A51">
              <w:rPr>
                <w:rFonts w:ascii="Times New Roman" w:hAnsi="Times New Roman"/>
                <w:sz w:val="20"/>
                <w:lang w:val="en-US"/>
              </w:rPr>
              <w:t xml:space="preserve"> </w:t>
            </w:r>
          </w:p>
        </w:tc>
        <w:tc>
          <w:tcPr>
            <w:tcW w:w="4844" w:type="dxa"/>
            <w:vAlign w:val="center"/>
          </w:tcPr>
          <w:p w14:paraId="7D3C064B" w14:textId="0E5C1188" w:rsidR="005D799C" w:rsidRPr="00A30A51" w:rsidRDefault="005D799C" w:rsidP="00A30A51">
            <w:pPr>
              <w:pStyle w:val="TAL"/>
              <w:rPr>
                <w:rFonts w:ascii="Times New Roman" w:hAnsi="Times New Roman"/>
                <w:sz w:val="20"/>
                <w:lang w:val="en-US"/>
              </w:rPr>
            </w:pPr>
            <w:r w:rsidRPr="00A30A51">
              <w:rPr>
                <w:rFonts w:ascii="Times New Roman" w:hAnsi="Times New Roman"/>
                <w:sz w:val="20"/>
              </w:rPr>
              <w:t>100MHz (50RBs)</w:t>
            </w:r>
            <w:r w:rsidRPr="00A30A51">
              <w:rPr>
                <w:rFonts w:ascii="Times New Roman" w:hAnsi="Times New Roman"/>
                <w:sz w:val="20"/>
                <w:lang w:val="en-US"/>
              </w:rPr>
              <w:t xml:space="preserve"> </w:t>
            </w:r>
          </w:p>
        </w:tc>
      </w:tr>
      <w:tr w:rsidR="005D799C" w:rsidRPr="00A30A51" w14:paraId="49249970" w14:textId="77777777" w:rsidTr="00A30A51">
        <w:trPr>
          <w:trHeight w:val="244"/>
        </w:trPr>
        <w:tc>
          <w:tcPr>
            <w:tcW w:w="3558" w:type="dxa"/>
            <w:vAlign w:val="center"/>
          </w:tcPr>
          <w:p w14:paraId="4E09FE23" w14:textId="316712FE" w:rsidR="005D799C" w:rsidRPr="00A30A51" w:rsidRDefault="005D799C" w:rsidP="00A30A51">
            <w:pPr>
              <w:pStyle w:val="TAL"/>
              <w:rPr>
                <w:rFonts w:ascii="Times New Roman" w:eastAsiaTheme="minorEastAsia" w:hAnsi="Times New Roman"/>
                <w:sz w:val="20"/>
                <w:lang w:eastAsia="zh-CN"/>
              </w:rPr>
            </w:pPr>
            <w:r w:rsidRPr="00A30A51">
              <w:rPr>
                <w:rFonts w:ascii="Times New Roman" w:eastAsiaTheme="minorEastAsia" w:hAnsi="Times New Roman"/>
                <w:sz w:val="20"/>
                <w:lang w:eastAsia="zh-CN"/>
              </w:rPr>
              <w:t>Subcarrier spacing</w:t>
            </w:r>
          </w:p>
        </w:tc>
        <w:tc>
          <w:tcPr>
            <w:tcW w:w="4844" w:type="dxa"/>
            <w:vAlign w:val="center"/>
          </w:tcPr>
          <w:p w14:paraId="706761EC" w14:textId="1121F451" w:rsidR="005D799C" w:rsidRPr="00A30A51" w:rsidRDefault="005D799C" w:rsidP="00A30A51">
            <w:pPr>
              <w:pStyle w:val="TAL"/>
              <w:rPr>
                <w:rFonts w:ascii="Times New Roman" w:eastAsiaTheme="minorEastAsia" w:hAnsi="Times New Roman"/>
                <w:sz w:val="20"/>
                <w:lang w:eastAsia="zh-CN"/>
              </w:rPr>
            </w:pPr>
            <w:r w:rsidRPr="00A30A51">
              <w:rPr>
                <w:rFonts w:ascii="Times New Roman" w:eastAsiaTheme="minorEastAsia" w:hAnsi="Times New Roman"/>
                <w:sz w:val="20"/>
                <w:lang w:eastAsia="zh-CN"/>
              </w:rPr>
              <w:t>120kHz</w:t>
            </w:r>
          </w:p>
        </w:tc>
      </w:tr>
      <w:tr w:rsidR="00590E61" w:rsidRPr="00A30A51" w14:paraId="5CB1AC2E" w14:textId="77777777" w:rsidTr="00A30A51">
        <w:trPr>
          <w:trHeight w:val="244"/>
        </w:trPr>
        <w:tc>
          <w:tcPr>
            <w:tcW w:w="3558" w:type="dxa"/>
            <w:vAlign w:val="center"/>
          </w:tcPr>
          <w:p w14:paraId="471F6333" w14:textId="7A1DD18E" w:rsidR="00590E61" w:rsidRPr="00A30A51" w:rsidRDefault="00950781" w:rsidP="00A30A51">
            <w:pPr>
              <w:pStyle w:val="TAL"/>
              <w:rPr>
                <w:rFonts w:ascii="Times New Roman" w:eastAsiaTheme="minorEastAsia" w:hAnsi="Times New Roman"/>
                <w:sz w:val="20"/>
                <w:lang w:eastAsia="zh-CN"/>
              </w:rPr>
            </w:pPr>
            <w:r w:rsidRPr="00A30A51">
              <w:rPr>
                <w:rFonts w:ascii="Times New Roman" w:eastAsiaTheme="minorEastAsia" w:hAnsi="Times New Roman"/>
                <w:sz w:val="20"/>
                <w:lang w:eastAsia="zh-CN"/>
              </w:rPr>
              <w:t>Frame structure for TDD</w:t>
            </w:r>
          </w:p>
        </w:tc>
        <w:tc>
          <w:tcPr>
            <w:tcW w:w="4844" w:type="dxa"/>
            <w:vAlign w:val="center"/>
          </w:tcPr>
          <w:p w14:paraId="1A2D736C" w14:textId="16A6D12C" w:rsidR="00590E61" w:rsidRPr="00A30A51" w:rsidRDefault="00590E61" w:rsidP="00A30A51">
            <w:pPr>
              <w:pStyle w:val="TAL"/>
              <w:rPr>
                <w:rFonts w:ascii="Times New Roman" w:eastAsiaTheme="minorEastAsia" w:hAnsi="Times New Roman"/>
                <w:sz w:val="20"/>
                <w:lang w:eastAsia="zh-CN"/>
              </w:rPr>
            </w:pPr>
            <w:r w:rsidRPr="00A30A51">
              <w:rPr>
                <w:rFonts w:ascii="Times New Roman" w:eastAsiaTheme="minorEastAsia" w:hAnsi="Times New Roman"/>
                <w:sz w:val="20"/>
                <w:lang w:eastAsia="zh-CN"/>
              </w:rPr>
              <w:t>DDDSU</w:t>
            </w:r>
          </w:p>
        </w:tc>
      </w:tr>
      <w:tr w:rsidR="002C659F" w:rsidRPr="00A30A51" w14:paraId="7DE5A9A0" w14:textId="77777777" w:rsidTr="00A30A51">
        <w:trPr>
          <w:trHeight w:val="265"/>
        </w:trPr>
        <w:tc>
          <w:tcPr>
            <w:tcW w:w="3558" w:type="dxa"/>
            <w:vAlign w:val="center"/>
          </w:tcPr>
          <w:p w14:paraId="7BEB594B" w14:textId="06C47063" w:rsidR="002C659F" w:rsidRPr="00A30A51" w:rsidRDefault="002C659F" w:rsidP="00A30A51">
            <w:pPr>
              <w:pStyle w:val="TAL"/>
              <w:rPr>
                <w:rFonts w:ascii="Times New Roman" w:eastAsiaTheme="minorEastAsia" w:hAnsi="Times New Roman"/>
                <w:sz w:val="20"/>
                <w:lang w:eastAsia="zh-CN"/>
              </w:rPr>
            </w:pPr>
            <w:r w:rsidRPr="00A30A51">
              <w:rPr>
                <w:rFonts w:ascii="Times New Roman" w:eastAsia="Batang" w:hAnsi="Times New Roman"/>
                <w:color w:val="000000"/>
                <w:kern w:val="2"/>
                <w:sz w:val="20"/>
              </w:rPr>
              <w:t>UE TX power</w:t>
            </w:r>
            <w:r w:rsidRPr="00A30A51">
              <w:rPr>
                <w:rFonts w:ascii="Times New Roman" w:eastAsia="Batang" w:hAnsi="Times New Roman"/>
                <w:color w:val="000000"/>
                <w:kern w:val="24"/>
                <w:sz w:val="20"/>
              </w:rPr>
              <w:t xml:space="preserve"> </w:t>
            </w:r>
          </w:p>
        </w:tc>
        <w:tc>
          <w:tcPr>
            <w:tcW w:w="4844" w:type="dxa"/>
            <w:vAlign w:val="center"/>
          </w:tcPr>
          <w:p w14:paraId="0ECD87F6" w14:textId="39183F5C" w:rsidR="002C659F" w:rsidRPr="00A30A51" w:rsidRDefault="002C659F" w:rsidP="00A30A51">
            <w:pPr>
              <w:pStyle w:val="TAL"/>
              <w:rPr>
                <w:rFonts w:ascii="Times New Roman" w:eastAsiaTheme="minorEastAsia" w:hAnsi="Times New Roman"/>
                <w:sz w:val="20"/>
                <w:lang w:eastAsia="zh-CN"/>
              </w:rPr>
            </w:pPr>
            <w:r w:rsidRPr="00A30A51">
              <w:rPr>
                <w:rFonts w:ascii="Times New Roman" w:eastAsia="Batang" w:hAnsi="Times New Roman"/>
                <w:color w:val="000000"/>
                <w:kern w:val="2"/>
                <w:sz w:val="20"/>
              </w:rPr>
              <w:t>23dBm</w:t>
            </w:r>
            <w:r w:rsidRPr="00A30A51">
              <w:rPr>
                <w:rFonts w:ascii="Times New Roman" w:eastAsia="Batang" w:hAnsi="Times New Roman"/>
                <w:color w:val="000000"/>
                <w:kern w:val="24"/>
                <w:sz w:val="20"/>
              </w:rPr>
              <w:t xml:space="preserve"> </w:t>
            </w:r>
          </w:p>
        </w:tc>
      </w:tr>
      <w:tr w:rsidR="002C659F" w:rsidRPr="00A30A51" w14:paraId="4C91DCED" w14:textId="77777777" w:rsidTr="00A30A51">
        <w:trPr>
          <w:trHeight w:val="258"/>
        </w:trPr>
        <w:tc>
          <w:tcPr>
            <w:tcW w:w="3558" w:type="dxa"/>
            <w:vAlign w:val="center"/>
          </w:tcPr>
          <w:p w14:paraId="1F516BF2" w14:textId="72438B81" w:rsidR="002C659F" w:rsidRPr="00A30A51" w:rsidRDefault="002C659F" w:rsidP="00A30A51">
            <w:pPr>
              <w:pStyle w:val="TAL"/>
              <w:rPr>
                <w:rFonts w:ascii="Times New Roman" w:eastAsiaTheme="minorEastAsia" w:hAnsi="Times New Roman"/>
                <w:sz w:val="20"/>
                <w:lang w:eastAsia="zh-CN"/>
              </w:rPr>
            </w:pPr>
            <w:r w:rsidRPr="00A30A51">
              <w:rPr>
                <w:rFonts w:ascii="Times New Roman" w:eastAsia="Batang" w:hAnsi="Times New Roman"/>
                <w:color w:val="000000"/>
                <w:kern w:val="24"/>
                <w:sz w:val="20"/>
              </w:rPr>
              <w:t xml:space="preserve">Number of Tx antenna at UE </w:t>
            </w:r>
          </w:p>
        </w:tc>
        <w:tc>
          <w:tcPr>
            <w:tcW w:w="4844" w:type="dxa"/>
            <w:vAlign w:val="center"/>
          </w:tcPr>
          <w:p w14:paraId="11A6F1AB" w14:textId="244BC0F6" w:rsidR="002C659F" w:rsidRPr="00A30A51" w:rsidRDefault="002C659F" w:rsidP="00A30A51">
            <w:pPr>
              <w:pStyle w:val="TAL"/>
              <w:rPr>
                <w:rFonts w:ascii="Times New Roman" w:eastAsiaTheme="minorEastAsia" w:hAnsi="Times New Roman"/>
                <w:sz w:val="20"/>
                <w:lang w:eastAsia="zh-CN"/>
              </w:rPr>
            </w:pPr>
            <w:r w:rsidRPr="00A30A51">
              <w:rPr>
                <w:rFonts w:ascii="Times New Roman" w:eastAsia="Batang" w:hAnsi="Times New Roman"/>
                <w:color w:val="000000"/>
                <w:kern w:val="24"/>
                <w:sz w:val="20"/>
              </w:rPr>
              <w:t xml:space="preserve">1 antenna </w:t>
            </w:r>
          </w:p>
        </w:tc>
      </w:tr>
      <w:tr w:rsidR="002C659F" w:rsidRPr="00A30A51" w14:paraId="2E99D16E" w14:textId="77777777" w:rsidTr="00A30A51">
        <w:trPr>
          <w:trHeight w:val="265"/>
        </w:trPr>
        <w:tc>
          <w:tcPr>
            <w:tcW w:w="3558" w:type="dxa"/>
            <w:vAlign w:val="center"/>
          </w:tcPr>
          <w:p w14:paraId="2C82D5C4" w14:textId="7FA54CCA" w:rsidR="002C659F" w:rsidRPr="00A30A51" w:rsidRDefault="002C659F" w:rsidP="00A30A51">
            <w:pPr>
              <w:pStyle w:val="TAL"/>
              <w:rPr>
                <w:rFonts w:ascii="Times New Roman" w:hAnsi="Times New Roman"/>
                <w:sz w:val="20"/>
              </w:rPr>
            </w:pPr>
            <w:r w:rsidRPr="00A30A51">
              <w:rPr>
                <w:rFonts w:ascii="Times New Roman" w:eastAsia="Batang" w:hAnsi="Times New Roman"/>
                <w:color w:val="000000"/>
                <w:kern w:val="2"/>
                <w:sz w:val="20"/>
              </w:rPr>
              <w:t>UE speed</w:t>
            </w:r>
            <w:r w:rsidRPr="00A30A51">
              <w:rPr>
                <w:rFonts w:ascii="Times New Roman" w:eastAsia="Batang" w:hAnsi="Times New Roman"/>
                <w:color w:val="000000"/>
                <w:kern w:val="24"/>
                <w:sz w:val="20"/>
              </w:rPr>
              <w:t xml:space="preserve"> </w:t>
            </w:r>
          </w:p>
        </w:tc>
        <w:tc>
          <w:tcPr>
            <w:tcW w:w="4844" w:type="dxa"/>
            <w:vAlign w:val="center"/>
          </w:tcPr>
          <w:p w14:paraId="324F7DCC" w14:textId="3F3D99C4" w:rsidR="002C659F" w:rsidRPr="00A30A51" w:rsidRDefault="002C659F" w:rsidP="00A30A51">
            <w:pPr>
              <w:pStyle w:val="TAL"/>
              <w:rPr>
                <w:rFonts w:ascii="Times New Roman" w:hAnsi="Times New Roman"/>
                <w:sz w:val="20"/>
              </w:rPr>
            </w:pPr>
            <w:r w:rsidRPr="00A30A51">
              <w:rPr>
                <w:rFonts w:ascii="Times New Roman" w:eastAsia="Batang" w:hAnsi="Times New Roman"/>
                <w:color w:val="000000"/>
                <w:kern w:val="2"/>
                <w:sz w:val="20"/>
              </w:rPr>
              <w:t>3km/h for</w:t>
            </w:r>
            <w:r w:rsidRPr="00A30A51">
              <w:rPr>
                <w:rFonts w:ascii="Times New Roman" w:eastAsia="Batang" w:hAnsi="Times New Roman"/>
                <w:color w:val="000000"/>
                <w:kern w:val="24"/>
                <w:sz w:val="20"/>
              </w:rPr>
              <w:t xml:space="preserve"> O2I, 30km/h for O2O</w:t>
            </w:r>
          </w:p>
        </w:tc>
      </w:tr>
      <w:tr w:rsidR="002C659F" w:rsidRPr="00A30A51" w14:paraId="17D78592" w14:textId="77777777" w:rsidTr="00A30A51">
        <w:trPr>
          <w:trHeight w:val="258"/>
        </w:trPr>
        <w:tc>
          <w:tcPr>
            <w:tcW w:w="3558" w:type="dxa"/>
            <w:vAlign w:val="center"/>
          </w:tcPr>
          <w:p w14:paraId="3F877EAB" w14:textId="70D0739F" w:rsidR="002C659F" w:rsidRPr="00A30A51" w:rsidRDefault="002C659F"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Channel model</w:t>
            </w:r>
          </w:p>
        </w:tc>
        <w:tc>
          <w:tcPr>
            <w:tcW w:w="4844" w:type="dxa"/>
            <w:vAlign w:val="center"/>
          </w:tcPr>
          <w:p w14:paraId="4C1334A5" w14:textId="5F218EA6" w:rsidR="002C659F" w:rsidRPr="00A30A51" w:rsidRDefault="002C659F"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TDL-A (</w:t>
            </w:r>
            <w:r w:rsidR="005510BD" w:rsidRPr="00A30A51">
              <w:rPr>
                <w:rFonts w:ascii="Times New Roman" w:eastAsiaTheme="minorEastAsia" w:hAnsi="Times New Roman"/>
                <w:color w:val="000000"/>
                <w:kern w:val="2"/>
                <w:sz w:val="20"/>
                <w:lang w:eastAsia="zh-CN"/>
              </w:rPr>
              <w:t xml:space="preserve">DS </w:t>
            </w:r>
            <w:r w:rsidRPr="00A30A51">
              <w:rPr>
                <w:rFonts w:ascii="Times New Roman" w:eastAsiaTheme="minorEastAsia" w:hAnsi="Times New Roman"/>
                <w:color w:val="000000"/>
                <w:kern w:val="2"/>
                <w:sz w:val="20"/>
                <w:lang w:eastAsia="zh-CN"/>
              </w:rPr>
              <w:t>100ns)</w:t>
            </w:r>
          </w:p>
        </w:tc>
      </w:tr>
      <w:tr w:rsidR="002C659F" w:rsidRPr="00A30A51" w14:paraId="28E8848F" w14:textId="77777777" w:rsidTr="00A30A51">
        <w:trPr>
          <w:trHeight w:val="265"/>
        </w:trPr>
        <w:tc>
          <w:tcPr>
            <w:tcW w:w="3558" w:type="dxa"/>
            <w:vAlign w:val="center"/>
          </w:tcPr>
          <w:p w14:paraId="3CC525C6" w14:textId="71FFF92B" w:rsidR="002C659F" w:rsidRPr="00A30A51" w:rsidRDefault="002C659F"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ISD</w:t>
            </w:r>
          </w:p>
        </w:tc>
        <w:tc>
          <w:tcPr>
            <w:tcW w:w="4844" w:type="dxa"/>
            <w:vAlign w:val="center"/>
          </w:tcPr>
          <w:p w14:paraId="7247006F" w14:textId="4273C0E9" w:rsidR="002C659F" w:rsidRPr="00A30A51" w:rsidRDefault="002C659F"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200m</w:t>
            </w:r>
          </w:p>
        </w:tc>
      </w:tr>
      <w:tr w:rsidR="002C659F" w:rsidRPr="00A30A51" w14:paraId="1CB7A757" w14:textId="77777777" w:rsidTr="00A30A51">
        <w:trPr>
          <w:trHeight w:val="258"/>
        </w:trPr>
        <w:tc>
          <w:tcPr>
            <w:tcW w:w="3558" w:type="dxa"/>
            <w:vAlign w:val="center"/>
          </w:tcPr>
          <w:p w14:paraId="3153FCB3" w14:textId="7532A8EE" w:rsidR="002C659F" w:rsidRPr="00A30A51" w:rsidRDefault="002C659F"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Propagation delay</w:t>
            </w:r>
          </w:p>
        </w:tc>
        <w:tc>
          <w:tcPr>
            <w:tcW w:w="4844" w:type="dxa"/>
            <w:vAlign w:val="center"/>
          </w:tcPr>
          <w:p w14:paraId="7E123CE9" w14:textId="12C4A8CA" w:rsidR="002C659F" w:rsidRPr="00A30A51" w:rsidRDefault="002C659F" w:rsidP="00A30A51">
            <w:pPr>
              <w:pStyle w:val="TAL"/>
              <w:rPr>
                <w:rFonts w:ascii="Times New Roman" w:eastAsia="Batang" w:hAnsi="Times New Roman"/>
                <w:color w:val="000000"/>
                <w:kern w:val="2"/>
                <w:sz w:val="20"/>
              </w:rPr>
            </w:pPr>
            <w:r w:rsidRPr="00A30A51">
              <w:rPr>
                <w:rFonts w:ascii="Times New Roman" w:eastAsia="Batang" w:hAnsi="Times New Roman"/>
                <w:color w:val="000000"/>
                <w:kern w:val="2"/>
                <w:sz w:val="20"/>
              </w:rPr>
              <w:t>0.47173us</w:t>
            </w:r>
          </w:p>
        </w:tc>
      </w:tr>
      <w:tr w:rsidR="002C659F" w:rsidRPr="00A30A51" w14:paraId="3794D877" w14:textId="77777777" w:rsidTr="00A30A51">
        <w:trPr>
          <w:trHeight w:val="122"/>
        </w:trPr>
        <w:tc>
          <w:tcPr>
            <w:tcW w:w="3558" w:type="dxa"/>
            <w:vAlign w:val="center"/>
          </w:tcPr>
          <w:p w14:paraId="03D9F213" w14:textId="39F02C49" w:rsidR="002C659F" w:rsidRPr="00A30A51" w:rsidRDefault="002C659F"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PRACH</w:t>
            </w:r>
            <w:r w:rsidR="002E1802" w:rsidRPr="00A30A51">
              <w:rPr>
                <w:rFonts w:ascii="Times New Roman" w:eastAsiaTheme="minorEastAsia" w:hAnsi="Times New Roman"/>
                <w:color w:val="000000"/>
                <w:kern w:val="2"/>
                <w:sz w:val="20"/>
                <w:lang w:eastAsia="zh-CN"/>
              </w:rPr>
              <w:t xml:space="preserve"> format</w:t>
            </w:r>
          </w:p>
        </w:tc>
        <w:tc>
          <w:tcPr>
            <w:tcW w:w="4844" w:type="dxa"/>
            <w:vAlign w:val="center"/>
          </w:tcPr>
          <w:p w14:paraId="5B286418" w14:textId="382E171D" w:rsidR="002C659F" w:rsidRPr="00A30A51" w:rsidRDefault="002C659F"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B4</w:t>
            </w:r>
          </w:p>
        </w:tc>
      </w:tr>
      <w:tr w:rsidR="002E1802" w:rsidRPr="00A30A51" w14:paraId="7EAADE97" w14:textId="77777777" w:rsidTr="00A30A51">
        <w:trPr>
          <w:trHeight w:val="1036"/>
        </w:trPr>
        <w:tc>
          <w:tcPr>
            <w:tcW w:w="3558" w:type="dxa"/>
            <w:vAlign w:val="center"/>
          </w:tcPr>
          <w:p w14:paraId="68986B60" w14:textId="5B32DE36" w:rsidR="002E1802" w:rsidRPr="00A30A51" w:rsidRDefault="002E1802"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Candidate RO set for PRACH repetition</w:t>
            </w:r>
          </w:p>
        </w:tc>
        <w:tc>
          <w:tcPr>
            <w:tcW w:w="4844" w:type="dxa"/>
            <w:vAlign w:val="center"/>
          </w:tcPr>
          <w:p w14:paraId="18235E50" w14:textId="4E97ED6B" w:rsidR="002E1802" w:rsidRPr="00A30A51" w:rsidRDefault="002E1802"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Assuming PRACH repetition</w:t>
            </w:r>
            <w:r w:rsidR="00C36B9D" w:rsidRPr="00A30A51">
              <w:rPr>
                <w:rFonts w:ascii="Times New Roman" w:eastAsiaTheme="minorEastAsia" w:hAnsi="Times New Roman"/>
                <w:color w:val="000000"/>
                <w:kern w:val="2"/>
                <w:sz w:val="20"/>
                <w:lang w:eastAsia="zh-CN"/>
              </w:rPr>
              <w:t xml:space="preserve"> is accomplished within one frame.</w:t>
            </w:r>
          </w:p>
          <w:p w14:paraId="3A5C36B0" w14:textId="53351413" w:rsidR="002E1802" w:rsidRPr="00A30A51" w:rsidRDefault="002E1802"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Slot# {9} for repetition=1, {9,19} for repetition=2, {9,19,29,39} for repetition=4, {9,19,29,39,49,59,</w:t>
            </w:r>
            <w:r w:rsidR="00B07CB5" w:rsidRPr="00A30A51">
              <w:rPr>
                <w:rFonts w:ascii="Times New Roman" w:eastAsiaTheme="minorEastAsia" w:hAnsi="Times New Roman"/>
                <w:color w:val="000000"/>
                <w:kern w:val="2"/>
                <w:sz w:val="20"/>
                <w:lang w:eastAsia="zh-CN"/>
              </w:rPr>
              <w:t>69,79</w:t>
            </w:r>
            <w:r w:rsidRPr="00A30A51">
              <w:rPr>
                <w:rFonts w:ascii="Times New Roman" w:eastAsiaTheme="minorEastAsia" w:hAnsi="Times New Roman"/>
                <w:color w:val="000000"/>
                <w:kern w:val="2"/>
                <w:sz w:val="20"/>
                <w:lang w:eastAsia="zh-CN"/>
              </w:rPr>
              <w:t>}</w:t>
            </w:r>
            <w:r w:rsidR="00B07CB5" w:rsidRPr="00A30A51">
              <w:rPr>
                <w:rFonts w:ascii="Times New Roman" w:eastAsiaTheme="minorEastAsia" w:hAnsi="Times New Roman"/>
                <w:color w:val="000000"/>
                <w:kern w:val="2"/>
                <w:sz w:val="20"/>
                <w:lang w:eastAsia="zh-CN"/>
              </w:rPr>
              <w:t xml:space="preserve"> for repetition=8</w:t>
            </w:r>
          </w:p>
        </w:tc>
      </w:tr>
      <w:tr w:rsidR="002E1802" w:rsidRPr="00A30A51" w14:paraId="2D5D19E9" w14:textId="77777777" w:rsidTr="00A30A51">
        <w:trPr>
          <w:trHeight w:val="433"/>
        </w:trPr>
        <w:tc>
          <w:tcPr>
            <w:tcW w:w="3558" w:type="dxa"/>
            <w:vAlign w:val="center"/>
          </w:tcPr>
          <w:p w14:paraId="0D15832B" w14:textId="7264E697" w:rsidR="002E1802" w:rsidRPr="00A30A51" w:rsidRDefault="002E1802"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PRACH RO hopping configuration</w:t>
            </w:r>
          </w:p>
        </w:tc>
        <w:tc>
          <w:tcPr>
            <w:tcW w:w="4844" w:type="dxa"/>
            <w:vAlign w:val="center"/>
          </w:tcPr>
          <w:p w14:paraId="0D55BDC0" w14:textId="5D4632DE" w:rsidR="002E1802" w:rsidRPr="00A30A51" w:rsidRDefault="002E1802"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RO index</w:t>
            </w:r>
            <w:r w:rsidR="00954758" w:rsidRPr="00A30A51">
              <w:rPr>
                <w:rFonts w:ascii="Times New Roman" w:eastAsiaTheme="minorEastAsia" w:hAnsi="Times New Roman"/>
                <w:color w:val="000000"/>
                <w:kern w:val="2"/>
                <w:sz w:val="20"/>
                <w:lang w:eastAsia="zh-CN"/>
              </w:rPr>
              <w:t xml:space="preserve"> pattern</w:t>
            </w:r>
            <w:r w:rsidRPr="00A30A51">
              <w:rPr>
                <w:rFonts w:ascii="Times New Roman" w:eastAsiaTheme="minorEastAsia" w:hAnsi="Times New Roman"/>
                <w:color w:val="000000"/>
                <w:kern w:val="2"/>
                <w:sz w:val="20"/>
                <w:lang w:eastAsia="zh-CN"/>
              </w:rPr>
              <w:t xml:space="preserve"> {0,1} for repetition=2, {0,1,0,1} for repetition=4</w:t>
            </w:r>
            <w:r w:rsidR="00071C16" w:rsidRPr="00A30A51">
              <w:rPr>
                <w:rFonts w:ascii="Times New Roman" w:eastAsiaTheme="minorEastAsia" w:hAnsi="Times New Roman"/>
                <w:color w:val="000000"/>
                <w:kern w:val="2"/>
                <w:sz w:val="20"/>
                <w:lang w:eastAsia="zh-CN"/>
              </w:rPr>
              <w:t xml:space="preserve">, if RO hopping is </w:t>
            </w:r>
            <w:r w:rsidR="00954758" w:rsidRPr="00A30A51">
              <w:rPr>
                <w:rFonts w:ascii="Times New Roman" w:eastAsiaTheme="minorEastAsia" w:hAnsi="Times New Roman"/>
                <w:color w:val="000000"/>
                <w:kern w:val="2"/>
                <w:sz w:val="20"/>
                <w:lang w:eastAsia="zh-CN"/>
              </w:rPr>
              <w:t>configured</w:t>
            </w:r>
          </w:p>
        </w:tc>
      </w:tr>
      <w:tr w:rsidR="002C659F" w:rsidRPr="00A30A51" w14:paraId="20C5D151" w14:textId="77777777" w:rsidTr="00A30A51">
        <w:trPr>
          <w:trHeight w:val="433"/>
        </w:trPr>
        <w:tc>
          <w:tcPr>
            <w:tcW w:w="3558" w:type="dxa"/>
            <w:vAlign w:val="center"/>
          </w:tcPr>
          <w:p w14:paraId="5EA9B469" w14:textId="2B7D8258" w:rsidR="002C659F" w:rsidRPr="00A30A51" w:rsidRDefault="002C659F" w:rsidP="00A30A51">
            <w:pPr>
              <w:pStyle w:val="TAL"/>
              <w:rPr>
                <w:rFonts w:ascii="Times New Roman" w:hAnsi="Times New Roman"/>
                <w:sz w:val="20"/>
              </w:rPr>
            </w:pPr>
            <w:r w:rsidRPr="00A30A51">
              <w:rPr>
                <w:rFonts w:ascii="Times New Roman" w:eastAsia="Batang" w:hAnsi="Times New Roman"/>
                <w:color w:val="000000"/>
                <w:kern w:val="2"/>
                <w:sz w:val="20"/>
              </w:rPr>
              <w:t>Receiver</w:t>
            </w:r>
            <w:r w:rsidRPr="00A30A51">
              <w:rPr>
                <w:rFonts w:ascii="Times New Roman" w:eastAsia="Batang" w:hAnsi="Times New Roman"/>
                <w:color w:val="000000"/>
                <w:kern w:val="24"/>
                <w:sz w:val="20"/>
              </w:rPr>
              <w:t xml:space="preserve"> at </w:t>
            </w:r>
            <w:proofErr w:type="spellStart"/>
            <w:r w:rsidRPr="00A30A51">
              <w:rPr>
                <w:rFonts w:ascii="Times New Roman" w:eastAsia="Batang" w:hAnsi="Times New Roman"/>
                <w:color w:val="000000"/>
                <w:kern w:val="24"/>
                <w:sz w:val="20"/>
              </w:rPr>
              <w:t>gNB</w:t>
            </w:r>
            <w:proofErr w:type="spellEnd"/>
          </w:p>
        </w:tc>
        <w:tc>
          <w:tcPr>
            <w:tcW w:w="4844" w:type="dxa"/>
            <w:vAlign w:val="center"/>
          </w:tcPr>
          <w:p w14:paraId="2F7B1AF4" w14:textId="04F04D29" w:rsidR="002C659F" w:rsidRPr="00A30A51" w:rsidRDefault="002C659F" w:rsidP="00A30A51">
            <w:pPr>
              <w:pStyle w:val="TAL"/>
              <w:rPr>
                <w:rFonts w:ascii="Times New Roman" w:hAnsi="Times New Roman"/>
                <w:sz w:val="20"/>
              </w:rPr>
            </w:pPr>
            <w:r w:rsidRPr="00A30A51">
              <w:rPr>
                <w:rFonts w:ascii="Times New Roman" w:eastAsia="Batang" w:hAnsi="Times New Roman"/>
                <w:color w:val="000000"/>
                <w:kern w:val="2"/>
                <w:sz w:val="20"/>
              </w:rPr>
              <w:t>Soft combination with</w:t>
            </w:r>
            <w:r w:rsidR="002E1802" w:rsidRPr="00A30A51">
              <w:rPr>
                <w:rFonts w:ascii="Times New Roman" w:eastAsia="Batang" w:hAnsi="Times New Roman"/>
                <w:color w:val="000000"/>
                <w:kern w:val="2"/>
                <w:sz w:val="20"/>
              </w:rPr>
              <w:t xml:space="preserve">in one PRACH </w:t>
            </w:r>
            <w:r w:rsidR="00A5400A" w:rsidRPr="00A30A51">
              <w:rPr>
                <w:rFonts w:ascii="Times New Roman" w:eastAsia="Batang" w:hAnsi="Times New Roman"/>
                <w:color w:val="000000"/>
                <w:kern w:val="2"/>
                <w:sz w:val="20"/>
              </w:rPr>
              <w:t>signal, and power accumulation among PRACH repetition</w:t>
            </w:r>
          </w:p>
        </w:tc>
      </w:tr>
    </w:tbl>
    <w:p w14:paraId="2F432B70" w14:textId="77777777" w:rsidR="005D799C" w:rsidRPr="00A30A51" w:rsidRDefault="005D799C" w:rsidP="0078636B">
      <w:pPr>
        <w:pStyle w:val="BodyText"/>
        <w:spacing w:before="120"/>
        <w:rPr>
          <w:rFonts w:ascii="Times New Roman" w:eastAsia="宋体" w:hAnsi="Times New Roman"/>
          <w:szCs w:val="20"/>
          <w:lang w:eastAsia="zh-CN"/>
        </w:rPr>
      </w:pPr>
    </w:p>
    <w:p w14:paraId="53339081" w14:textId="0B01651A" w:rsidR="002A5800" w:rsidRPr="00A30A51" w:rsidRDefault="004005E4" w:rsidP="005B130E">
      <w:pPr>
        <w:pStyle w:val="BodyText"/>
        <w:spacing w:before="120"/>
        <w:jc w:val="center"/>
        <w:rPr>
          <w:rFonts w:ascii="Times New Roman" w:eastAsiaTheme="minorEastAsia" w:hAnsi="Times New Roman"/>
          <w:szCs w:val="20"/>
          <w:lang w:eastAsia="zh-CN"/>
        </w:rPr>
      </w:pPr>
      <w:r w:rsidRPr="00A30A51">
        <w:rPr>
          <w:rFonts w:ascii="Times New Roman" w:eastAsiaTheme="minorEastAsia" w:hAnsi="Times New Roman"/>
          <w:szCs w:val="20"/>
          <w:lang w:eastAsia="zh-CN"/>
        </w:rPr>
        <w:t>Table</w:t>
      </w:r>
      <w:r w:rsidR="005B130E" w:rsidRPr="00A30A51">
        <w:rPr>
          <w:rFonts w:ascii="Times New Roman" w:eastAsiaTheme="minorEastAsia" w:hAnsi="Times New Roman"/>
          <w:szCs w:val="20"/>
          <w:lang w:eastAsia="zh-CN"/>
        </w:rPr>
        <w:t xml:space="preserve"> A2</w:t>
      </w:r>
      <w:r w:rsidRPr="00A30A51">
        <w:rPr>
          <w:rFonts w:ascii="Times New Roman" w:eastAsiaTheme="minorEastAsia" w:hAnsi="Times New Roman"/>
          <w:szCs w:val="20"/>
          <w:lang w:eastAsia="zh-CN"/>
        </w:rPr>
        <w:t xml:space="preserve">. Simulation assumptions for PRACH repetition </w:t>
      </w:r>
      <w:r w:rsidR="00EE0399" w:rsidRPr="00A30A51">
        <w:rPr>
          <w:rFonts w:ascii="Times New Roman" w:eastAsiaTheme="minorEastAsia" w:hAnsi="Times New Roman"/>
          <w:szCs w:val="20"/>
          <w:lang w:eastAsia="zh-CN"/>
        </w:rPr>
        <w:t xml:space="preserve">with </w:t>
      </w:r>
      <w:r w:rsidR="004B70E7" w:rsidRPr="00A30A51">
        <w:rPr>
          <w:rFonts w:ascii="Times New Roman" w:eastAsiaTheme="minorEastAsia" w:hAnsi="Times New Roman"/>
          <w:szCs w:val="20"/>
          <w:lang w:eastAsia="zh-CN"/>
        </w:rPr>
        <w:t>different beams</w:t>
      </w:r>
    </w:p>
    <w:tbl>
      <w:tblPr>
        <w:tblW w:w="8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2"/>
        <w:gridCol w:w="4956"/>
      </w:tblGrid>
      <w:tr w:rsidR="005B130E" w:rsidRPr="00A30A51" w14:paraId="687D6253" w14:textId="77777777" w:rsidTr="00A30A51">
        <w:trPr>
          <w:trHeight w:val="396"/>
          <w:jc w:val="center"/>
        </w:trPr>
        <w:tc>
          <w:tcPr>
            <w:tcW w:w="3462" w:type="dxa"/>
            <w:vAlign w:val="center"/>
          </w:tcPr>
          <w:p w14:paraId="2A07274C" w14:textId="77777777" w:rsidR="005B130E" w:rsidRPr="00A30A51" w:rsidRDefault="005B130E" w:rsidP="00A30A51">
            <w:pPr>
              <w:pStyle w:val="TAH"/>
              <w:spacing w:beforeLines="0" w:before="0" w:after="0"/>
              <w:rPr>
                <w:rFonts w:ascii="Times New Roman" w:hAnsi="Times New Roman"/>
                <w:sz w:val="20"/>
                <w:lang w:val="en-US"/>
              </w:rPr>
            </w:pPr>
            <w:r w:rsidRPr="00A30A51">
              <w:rPr>
                <w:rFonts w:ascii="Times New Roman" w:hAnsi="Times New Roman"/>
                <w:sz w:val="20"/>
                <w:lang w:val="en-US"/>
              </w:rPr>
              <w:t xml:space="preserve">Parameter </w:t>
            </w:r>
          </w:p>
        </w:tc>
        <w:tc>
          <w:tcPr>
            <w:tcW w:w="4956" w:type="dxa"/>
            <w:vAlign w:val="center"/>
          </w:tcPr>
          <w:p w14:paraId="6F7B4E72" w14:textId="77777777" w:rsidR="005B130E" w:rsidRPr="00A30A51" w:rsidRDefault="005B130E" w:rsidP="00A30A51">
            <w:pPr>
              <w:pStyle w:val="TAH"/>
              <w:spacing w:beforeLines="0" w:before="0" w:after="0"/>
              <w:rPr>
                <w:rFonts w:ascii="Times New Roman" w:hAnsi="Times New Roman"/>
                <w:sz w:val="20"/>
                <w:lang w:val="en-US"/>
              </w:rPr>
            </w:pPr>
            <w:r w:rsidRPr="00A30A51">
              <w:rPr>
                <w:rFonts w:ascii="Times New Roman" w:hAnsi="Times New Roman"/>
                <w:sz w:val="20"/>
                <w:lang w:val="en-US"/>
              </w:rPr>
              <w:t xml:space="preserve">Values </w:t>
            </w:r>
          </w:p>
        </w:tc>
      </w:tr>
      <w:tr w:rsidR="005B130E" w:rsidRPr="00A30A51" w14:paraId="4D3D566F" w14:textId="77777777" w:rsidTr="00A30A51">
        <w:trPr>
          <w:trHeight w:val="289"/>
          <w:jc w:val="center"/>
        </w:trPr>
        <w:tc>
          <w:tcPr>
            <w:tcW w:w="3462" w:type="dxa"/>
            <w:vAlign w:val="center"/>
          </w:tcPr>
          <w:p w14:paraId="2D31EE2F" w14:textId="77777777" w:rsidR="005B130E" w:rsidRPr="00A30A51" w:rsidRDefault="005B130E" w:rsidP="00A30A51">
            <w:pPr>
              <w:pStyle w:val="TAL"/>
              <w:rPr>
                <w:rFonts w:ascii="Times New Roman" w:hAnsi="Times New Roman"/>
                <w:sz w:val="20"/>
                <w:lang w:val="en-US"/>
              </w:rPr>
            </w:pPr>
            <w:r w:rsidRPr="00A30A51">
              <w:rPr>
                <w:rFonts w:ascii="Times New Roman" w:hAnsi="Times New Roman"/>
                <w:sz w:val="20"/>
              </w:rPr>
              <w:t xml:space="preserve">Carrier Frequency </w:t>
            </w:r>
          </w:p>
        </w:tc>
        <w:tc>
          <w:tcPr>
            <w:tcW w:w="4956" w:type="dxa"/>
            <w:vAlign w:val="center"/>
          </w:tcPr>
          <w:p w14:paraId="6F8B475B" w14:textId="77777777" w:rsidR="005B130E" w:rsidRPr="00A30A51" w:rsidRDefault="005B130E" w:rsidP="00A30A51">
            <w:pPr>
              <w:pStyle w:val="TAL"/>
              <w:rPr>
                <w:rFonts w:ascii="Times New Roman" w:hAnsi="Times New Roman"/>
                <w:sz w:val="20"/>
                <w:lang w:val="en-US"/>
              </w:rPr>
            </w:pPr>
            <w:r w:rsidRPr="00A30A51">
              <w:rPr>
                <w:rFonts w:ascii="Times New Roman" w:hAnsi="Times New Roman"/>
                <w:sz w:val="20"/>
              </w:rPr>
              <w:t>28GHz</w:t>
            </w:r>
            <w:r w:rsidRPr="00A30A51">
              <w:rPr>
                <w:rFonts w:ascii="Times New Roman" w:hAnsi="Times New Roman"/>
                <w:sz w:val="20"/>
                <w:lang w:val="en-US"/>
              </w:rPr>
              <w:t xml:space="preserve"> </w:t>
            </w:r>
          </w:p>
        </w:tc>
      </w:tr>
      <w:tr w:rsidR="005B130E" w:rsidRPr="00A30A51" w14:paraId="31388452" w14:textId="77777777" w:rsidTr="00A30A51">
        <w:trPr>
          <w:trHeight w:val="289"/>
          <w:jc w:val="center"/>
        </w:trPr>
        <w:tc>
          <w:tcPr>
            <w:tcW w:w="3462" w:type="dxa"/>
            <w:vAlign w:val="center"/>
          </w:tcPr>
          <w:p w14:paraId="4529BB36" w14:textId="77777777" w:rsidR="005B130E" w:rsidRPr="00A30A51" w:rsidRDefault="005B130E" w:rsidP="00A30A51">
            <w:pPr>
              <w:pStyle w:val="TAL"/>
              <w:rPr>
                <w:rFonts w:ascii="Times New Roman" w:hAnsi="Times New Roman"/>
                <w:sz w:val="20"/>
                <w:lang w:val="en-US"/>
              </w:rPr>
            </w:pPr>
            <w:r w:rsidRPr="00A30A51">
              <w:rPr>
                <w:rFonts w:ascii="Times New Roman" w:hAnsi="Times New Roman"/>
                <w:sz w:val="20"/>
              </w:rPr>
              <w:t>System bandwidth</w:t>
            </w:r>
            <w:r w:rsidRPr="00A30A51">
              <w:rPr>
                <w:rFonts w:ascii="Times New Roman" w:hAnsi="Times New Roman"/>
                <w:sz w:val="20"/>
                <w:lang w:val="en-US"/>
              </w:rPr>
              <w:t xml:space="preserve"> </w:t>
            </w:r>
          </w:p>
        </w:tc>
        <w:tc>
          <w:tcPr>
            <w:tcW w:w="4956" w:type="dxa"/>
            <w:vAlign w:val="center"/>
          </w:tcPr>
          <w:p w14:paraId="6CFFED1E" w14:textId="77777777" w:rsidR="005B130E" w:rsidRPr="00A30A51" w:rsidRDefault="005B130E" w:rsidP="00A30A51">
            <w:pPr>
              <w:pStyle w:val="TAL"/>
              <w:rPr>
                <w:rFonts w:ascii="Times New Roman" w:hAnsi="Times New Roman"/>
                <w:sz w:val="20"/>
                <w:lang w:val="en-US"/>
              </w:rPr>
            </w:pPr>
            <w:r w:rsidRPr="00A30A51">
              <w:rPr>
                <w:rFonts w:ascii="Times New Roman" w:hAnsi="Times New Roman"/>
                <w:sz w:val="20"/>
              </w:rPr>
              <w:t>100MHz (50RBs)</w:t>
            </w:r>
            <w:r w:rsidRPr="00A30A51">
              <w:rPr>
                <w:rFonts w:ascii="Times New Roman" w:hAnsi="Times New Roman"/>
                <w:sz w:val="20"/>
                <w:lang w:val="en-US"/>
              </w:rPr>
              <w:t xml:space="preserve"> </w:t>
            </w:r>
          </w:p>
        </w:tc>
      </w:tr>
      <w:tr w:rsidR="005B130E" w:rsidRPr="00A30A51" w14:paraId="201E3878" w14:textId="77777777" w:rsidTr="00A30A51">
        <w:trPr>
          <w:trHeight w:val="289"/>
          <w:jc w:val="center"/>
        </w:trPr>
        <w:tc>
          <w:tcPr>
            <w:tcW w:w="3462" w:type="dxa"/>
            <w:vAlign w:val="center"/>
          </w:tcPr>
          <w:p w14:paraId="60391155" w14:textId="77777777" w:rsidR="005B130E" w:rsidRPr="00A30A51" w:rsidRDefault="005B130E" w:rsidP="00A30A51">
            <w:pPr>
              <w:pStyle w:val="TAL"/>
              <w:rPr>
                <w:rFonts w:ascii="Times New Roman" w:eastAsiaTheme="minorEastAsia" w:hAnsi="Times New Roman"/>
                <w:sz w:val="20"/>
                <w:lang w:eastAsia="zh-CN"/>
              </w:rPr>
            </w:pPr>
            <w:r w:rsidRPr="00A30A51">
              <w:rPr>
                <w:rFonts w:ascii="Times New Roman" w:eastAsiaTheme="minorEastAsia" w:hAnsi="Times New Roman"/>
                <w:sz w:val="20"/>
                <w:lang w:eastAsia="zh-CN"/>
              </w:rPr>
              <w:t>Subcarrier spacing</w:t>
            </w:r>
          </w:p>
        </w:tc>
        <w:tc>
          <w:tcPr>
            <w:tcW w:w="4956" w:type="dxa"/>
            <w:vAlign w:val="center"/>
          </w:tcPr>
          <w:p w14:paraId="085AD807" w14:textId="77777777" w:rsidR="005B130E" w:rsidRPr="00A30A51" w:rsidRDefault="005B130E" w:rsidP="00A30A51">
            <w:pPr>
              <w:pStyle w:val="TAL"/>
              <w:rPr>
                <w:rFonts w:ascii="Times New Roman" w:eastAsiaTheme="minorEastAsia" w:hAnsi="Times New Roman"/>
                <w:sz w:val="20"/>
                <w:lang w:eastAsia="zh-CN"/>
              </w:rPr>
            </w:pPr>
            <w:r w:rsidRPr="00A30A51">
              <w:rPr>
                <w:rFonts w:ascii="Times New Roman" w:eastAsiaTheme="minorEastAsia" w:hAnsi="Times New Roman"/>
                <w:sz w:val="20"/>
                <w:lang w:eastAsia="zh-CN"/>
              </w:rPr>
              <w:t>120kHz</w:t>
            </w:r>
          </w:p>
        </w:tc>
      </w:tr>
      <w:tr w:rsidR="00590E61" w:rsidRPr="00A30A51" w14:paraId="14597816" w14:textId="77777777" w:rsidTr="00A30A51">
        <w:trPr>
          <w:trHeight w:val="305"/>
          <w:jc w:val="center"/>
        </w:trPr>
        <w:tc>
          <w:tcPr>
            <w:tcW w:w="3462" w:type="dxa"/>
            <w:vAlign w:val="center"/>
          </w:tcPr>
          <w:p w14:paraId="73A604EF" w14:textId="65EECC54" w:rsidR="00590E61" w:rsidRPr="00A30A51" w:rsidRDefault="00590E61" w:rsidP="00A30A51">
            <w:pPr>
              <w:pStyle w:val="TAL"/>
              <w:rPr>
                <w:rFonts w:ascii="Times New Roman" w:eastAsiaTheme="minorEastAsia" w:hAnsi="Times New Roman"/>
                <w:sz w:val="20"/>
                <w:lang w:eastAsia="zh-CN"/>
              </w:rPr>
            </w:pPr>
            <w:r w:rsidRPr="00A30A51">
              <w:rPr>
                <w:rFonts w:ascii="Times New Roman" w:eastAsia="Batang" w:hAnsi="Times New Roman"/>
                <w:color w:val="000000"/>
                <w:kern w:val="2"/>
                <w:sz w:val="20"/>
              </w:rPr>
              <w:t>UE TX power</w:t>
            </w:r>
            <w:r w:rsidRPr="00A30A51">
              <w:rPr>
                <w:rFonts w:ascii="Times New Roman" w:eastAsia="Batang" w:hAnsi="Times New Roman"/>
                <w:color w:val="000000"/>
                <w:kern w:val="24"/>
                <w:sz w:val="20"/>
              </w:rPr>
              <w:t xml:space="preserve"> </w:t>
            </w:r>
          </w:p>
        </w:tc>
        <w:tc>
          <w:tcPr>
            <w:tcW w:w="4956" w:type="dxa"/>
            <w:vAlign w:val="center"/>
          </w:tcPr>
          <w:p w14:paraId="43183FEE" w14:textId="05A5D15E" w:rsidR="00590E61" w:rsidRPr="00A30A51" w:rsidRDefault="00590E61" w:rsidP="00A30A51">
            <w:pPr>
              <w:pStyle w:val="TAL"/>
              <w:rPr>
                <w:rFonts w:ascii="Times New Roman" w:eastAsiaTheme="minorEastAsia" w:hAnsi="Times New Roman"/>
                <w:sz w:val="20"/>
                <w:lang w:eastAsia="zh-CN"/>
              </w:rPr>
            </w:pPr>
            <w:r w:rsidRPr="00A30A51">
              <w:rPr>
                <w:rFonts w:ascii="Times New Roman" w:eastAsia="Batang" w:hAnsi="Times New Roman"/>
                <w:color w:val="000000"/>
                <w:kern w:val="2"/>
                <w:sz w:val="20"/>
              </w:rPr>
              <w:t>23dBm</w:t>
            </w:r>
            <w:r w:rsidRPr="00A30A51">
              <w:rPr>
                <w:rFonts w:ascii="Times New Roman" w:eastAsia="Batang" w:hAnsi="Times New Roman"/>
                <w:color w:val="000000"/>
                <w:kern w:val="24"/>
                <w:sz w:val="20"/>
              </w:rPr>
              <w:t xml:space="preserve"> </w:t>
            </w:r>
          </w:p>
        </w:tc>
      </w:tr>
      <w:tr w:rsidR="005B130E" w:rsidRPr="00A30A51" w14:paraId="0E711CEB" w14:textId="77777777" w:rsidTr="00A30A51">
        <w:trPr>
          <w:trHeight w:val="313"/>
          <w:jc w:val="center"/>
        </w:trPr>
        <w:tc>
          <w:tcPr>
            <w:tcW w:w="3462" w:type="dxa"/>
            <w:vAlign w:val="center"/>
          </w:tcPr>
          <w:p w14:paraId="426928B6" w14:textId="77777777" w:rsidR="005B130E" w:rsidRPr="00A30A51" w:rsidRDefault="005B130E" w:rsidP="00A30A51">
            <w:pPr>
              <w:pStyle w:val="TAL"/>
              <w:rPr>
                <w:rFonts w:ascii="Times New Roman" w:hAnsi="Times New Roman"/>
                <w:sz w:val="20"/>
              </w:rPr>
            </w:pPr>
            <w:r w:rsidRPr="00A30A51">
              <w:rPr>
                <w:rFonts w:ascii="Times New Roman" w:eastAsia="Batang" w:hAnsi="Times New Roman"/>
                <w:color w:val="000000"/>
                <w:kern w:val="2"/>
                <w:sz w:val="20"/>
              </w:rPr>
              <w:t>UE speed</w:t>
            </w:r>
            <w:r w:rsidRPr="00A30A51">
              <w:rPr>
                <w:rFonts w:ascii="Times New Roman" w:eastAsia="Batang" w:hAnsi="Times New Roman"/>
                <w:color w:val="000000"/>
                <w:kern w:val="24"/>
                <w:sz w:val="20"/>
              </w:rPr>
              <w:t xml:space="preserve"> </w:t>
            </w:r>
          </w:p>
        </w:tc>
        <w:tc>
          <w:tcPr>
            <w:tcW w:w="4956" w:type="dxa"/>
            <w:vAlign w:val="center"/>
          </w:tcPr>
          <w:p w14:paraId="574BB524" w14:textId="197E8DB0" w:rsidR="005B130E" w:rsidRPr="00A30A51" w:rsidRDefault="005B130E" w:rsidP="00A30A51">
            <w:pPr>
              <w:pStyle w:val="TAL"/>
              <w:rPr>
                <w:rFonts w:ascii="Times New Roman" w:hAnsi="Times New Roman"/>
                <w:sz w:val="20"/>
              </w:rPr>
            </w:pPr>
            <w:r w:rsidRPr="00A30A51">
              <w:rPr>
                <w:rFonts w:ascii="Times New Roman" w:eastAsia="Batang" w:hAnsi="Times New Roman"/>
                <w:color w:val="000000"/>
                <w:kern w:val="24"/>
                <w:sz w:val="20"/>
              </w:rPr>
              <w:t>30km/h for O2O</w:t>
            </w:r>
          </w:p>
        </w:tc>
      </w:tr>
      <w:tr w:rsidR="005B130E" w:rsidRPr="00A30A51" w14:paraId="556011A9" w14:textId="77777777" w:rsidTr="00A30A51">
        <w:trPr>
          <w:trHeight w:val="305"/>
          <w:jc w:val="center"/>
        </w:trPr>
        <w:tc>
          <w:tcPr>
            <w:tcW w:w="3462" w:type="dxa"/>
            <w:vAlign w:val="center"/>
          </w:tcPr>
          <w:p w14:paraId="246F19FF" w14:textId="77777777" w:rsidR="005B130E" w:rsidRPr="00A30A51" w:rsidRDefault="005B130E"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Channel model</w:t>
            </w:r>
          </w:p>
        </w:tc>
        <w:tc>
          <w:tcPr>
            <w:tcW w:w="4956" w:type="dxa"/>
            <w:vAlign w:val="center"/>
          </w:tcPr>
          <w:p w14:paraId="55450F12" w14:textId="4F9054A3" w:rsidR="005B130E" w:rsidRPr="00A30A51" w:rsidRDefault="005B130E"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CDL-A (</w:t>
            </w:r>
            <w:r w:rsidR="00C9173A" w:rsidRPr="00A30A51">
              <w:rPr>
                <w:rFonts w:ascii="Times New Roman" w:eastAsiaTheme="minorEastAsia" w:hAnsi="Times New Roman"/>
                <w:color w:val="000000"/>
                <w:kern w:val="2"/>
                <w:sz w:val="20"/>
                <w:lang w:eastAsia="zh-CN"/>
              </w:rPr>
              <w:t xml:space="preserve">DS </w:t>
            </w:r>
            <w:r w:rsidRPr="00A30A51">
              <w:rPr>
                <w:rFonts w:ascii="Times New Roman" w:eastAsiaTheme="minorEastAsia" w:hAnsi="Times New Roman"/>
                <w:color w:val="000000"/>
                <w:kern w:val="2"/>
                <w:sz w:val="20"/>
                <w:lang w:eastAsia="zh-CN"/>
              </w:rPr>
              <w:t>100ns)</w:t>
            </w:r>
          </w:p>
        </w:tc>
      </w:tr>
      <w:tr w:rsidR="005B130E" w:rsidRPr="00A30A51" w14:paraId="2E4071F9" w14:textId="77777777" w:rsidTr="00A30A51">
        <w:trPr>
          <w:trHeight w:val="313"/>
          <w:jc w:val="center"/>
        </w:trPr>
        <w:tc>
          <w:tcPr>
            <w:tcW w:w="3462" w:type="dxa"/>
            <w:vAlign w:val="center"/>
          </w:tcPr>
          <w:p w14:paraId="61925E5A" w14:textId="77777777" w:rsidR="005B130E" w:rsidRPr="00A30A51" w:rsidRDefault="005B130E"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ISD</w:t>
            </w:r>
          </w:p>
        </w:tc>
        <w:tc>
          <w:tcPr>
            <w:tcW w:w="4956" w:type="dxa"/>
            <w:vAlign w:val="center"/>
          </w:tcPr>
          <w:p w14:paraId="473A9A5B" w14:textId="7A9911F6" w:rsidR="005B130E" w:rsidRPr="00A30A51" w:rsidRDefault="00844C3B"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200m</w:t>
            </w:r>
          </w:p>
        </w:tc>
      </w:tr>
      <w:tr w:rsidR="005B130E" w:rsidRPr="00A30A51" w14:paraId="4ADDEE8E" w14:textId="77777777" w:rsidTr="00A30A51">
        <w:trPr>
          <w:trHeight w:val="305"/>
          <w:jc w:val="center"/>
        </w:trPr>
        <w:tc>
          <w:tcPr>
            <w:tcW w:w="3462" w:type="dxa"/>
            <w:vAlign w:val="center"/>
          </w:tcPr>
          <w:p w14:paraId="796119EC" w14:textId="77777777" w:rsidR="005B130E" w:rsidRPr="00A30A51" w:rsidRDefault="005B130E"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Propagation delay</w:t>
            </w:r>
          </w:p>
        </w:tc>
        <w:tc>
          <w:tcPr>
            <w:tcW w:w="4956" w:type="dxa"/>
            <w:vAlign w:val="center"/>
          </w:tcPr>
          <w:p w14:paraId="1D2C62FB" w14:textId="2A1D0B11" w:rsidR="005B130E" w:rsidRPr="00A30A51" w:rsidRDefault="00F6796E" w:rsidP="00A30A51">
            <w:pPr>
              <w:pStyle w:val="TAL"/>
              <w:rPr>
                <w:rFonts w:ascii="Times New Roman" w:eastAsia="Batang" w:hAnsi="Times New Roman"/>
                <w:color w:val="000000"/>
                <w:kern w:val="2"/>
                <w:sz w:val="20"/>
              </w:rPr>
            </w:pPr>
            <w:r w:rsidRPr="00A30A51">
              <w:rPr>
                <w:rFonts w:ascii="Times New Roman" w:eastAsia="Batang" w:hAnsi="Times New Roman"/>
                <w:color w:val="000000"/>
                <w:kern w:val="2"/>
                <w:sz w:val="20"/>
              </w:rPr>
              <w:t>0.47173us</w:t>
            </w:r>
          </w:p>
        </w:tc>
      </w:tr>
      <w:tr w:rsidR="00D74F6F" w:rsidRPr="00A30A51" w14:paraId="27193657" w14:textId="77777777" w:rsidTr="00A30A51">
        <w:trPr>
          <w:trHeight w:val="313"/>
          <w:jc w:val="center"/>
        </w:trPr>
        <w:tc>
          <w:tcPr>
            <w:tcW w:w="3462" w:type="dxa"/>
            <w:vAlign w:val="center"/>
          </w:tcPr>
          <w:p w14:paraId="6F441E0C" w14:textId="0D5D3A3E" w:rsidR="00D74F6F" w:rsidRPr="00A30A51" w:rsidRDefault="00D74F6F"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BS antenna configuration</w:t>
            </w:r>
          </w:p>
        </w:tc>
        <w:tc>
          <w:tcPr>
            <w:tcW w:w="4956" w:type="dxa"/>
            <w:vAlign w:val="center"/>
          </w:tcPr>
          <w:p w14:paraId="23419C63" w14:textId="3584518C" w:rsidR="00D74F6F" w:rsidRPr="00A30A51" w:rsidRDefault="00D74F6F" w:rsidP="00A30A51">
            <w:pPr>
              <w:pStyle w:val="TAL"/>
              <w:rPr>
                <w:rFonts w:ascii="Times New Roman" w:eastAsia="Batang" w:hAnsi="Times New Roman"/>
                <w:color w:val="000000"/>
                <w:kern w:val="2"/>
                <w:sz w:val="20"/>
              </w:rPr>
            </w:pPr>
            <w:r w:rsidRPr="00A30A51">
              <w:rPr>
                <w:rFonts w:ascii="Times New Roman" w:eastAsia="Batang" w:hAnsi="Times New Roman"/>
                <w:color w:val="000000"/>
                <w:kern w:val="2"/>
                <w:sz w:val="20"/>
              </w:rPr>
              <w:t>(M, N, P, Mg, Ng) = (8, 8, 2, 1, 1)</w:t>
            </w:r>
          </w:p>
        </w:tc>
      </w:tr>
      <w:tr w:rsidR="00D74F6F" w:rsidRPr="00A30A51" w14:paraId="4B779B87" w14:textId="77777777" w:rsidTr="00A30A51">
        <w:trPr>
          <w:trHeight w:val="619"/>
          <w:jc w:val="center"/>
        </w:trPr>
        <w:tc>
          <w:tcPr>
            <w:tcW w:w="3462" w:type="dxa"/>
            <w:vAlign w:val="center"/>
          </w:tcPr>
          <w:p w14:paraId="71343E0A" w14:textId="4C35A785" w:rsidR="00D74F6F" w:rsidRPr="00A30A51" w:rsidRDefault="008C21C0"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UE antenna configuration</w:t>
            </w:r>
          </w:p>
        </w:tc>
        <w:tc>
          <w:tcPr>
            <w:tcW w:w="4956" w:type="dxa"/>
            <w:vAlign w:val="center"/>
          </w:tcPr>
          <w:p w14:paraId="153339C3" w14:textId="77777777" w:rsidR="00D74F6F" w:rsidRPr="00A30A51" w:rsidRDefault="001B51A3" w:rsidP="00A30A51">
            <w:pPr>
              <w:pStyle w:val="TAL"/>
              <w:rPr>
                <w:rFonts w:ascii="Times New Roman" w:eastAsia="Batang" w:hAnsi="Times New Roman"/>
                <w:color w:val="000000"/>
                <w:kern w:val="2"/>
                <w:sz w:val="20"/>
              </w:rPr>
            </w:pPr>
            <w:r w:rsidRPr="00A30A51">
              <w:rPr>
                <w:rFonts w:ascii="Times New Roman" w:eastAsia="Batang" w:hAnsi="Times New Roman"/>
                <w:color w:val="000000"/>
                <w:kern w:val="2"/>
                <w:sz w:val="20"/>
              </w:rPr>
              <w:t>(M, N, P, Mg, Ng) = (2, 2, 1, 1, 1) for beam sweeping</w:t>
            </w:r>
          </w:p>
          <w:p w14:paraId="7C3D01B6" w14:textId="7B8B5304" w:rsidR="001B51A3" w:rsidRPr="00A30A51" w:rsidRDefault="001B51A3"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 xml:space="preserve">Single antenna is used for </w:t>
            </w:r>
            <w:r w:rsidR="00AD14E2" w:rsidRPr="00A30A51">
              <w:rPr>
                <w:rFonts w:ascii="Times New Roman" w:eastAsiaTheme="minorEastAsia" w:hAnsi="Times New Roman"/>
                <w:color w:val="000000"/>
                <w:kern w:val="2"/>
                <w:sz w:val="20"/>
                <w:lang w:eastAsia="zh-CN"/>
              </w:rPr>
              <w:t>PRACH</w:t>
            </w:r>
            <w:r w:rsidRPr="00A30A51">
              <w:rPr>
                <w:rFonts w:ascii="Times New Roman" w:eastAsiaTheme="minorEastAsia" w:hAnsi="Times New Roman"/>
                <w:color w:val="000000"/>
                <w:kern w:val="2"/>
                <w:sz w:val="20"/>
                <w:lang w:eastAsia="zh-CN"/>
              </w:rPr>
              <w:t xml:space="preserve"> with single beam</w:t>
            </w:r>
          </w:p>
        </w:tc>
      </w:tr>
      <w:tr w:rsidR="00844C3B" w:rsidRPr="00A30A51" w14:paraId="1AAED5E1" w14:textId="77777777" w:rsidTr="00A30A51">
        <w:trPr>
          <w:trHeight w:val="512"/>
          <w:jc w:val="center"/>
        </w:trPr>
        <w:tc>
          <w:tcPr>
            <w:tcW w:w="3462" w:type="dxa"/>
            <w:vAlign w:val="center"/>
          </w:tcPr>
          <w:p w14:paraId="21F7164F" w14:textId="1DACDA4D" w:rsidR="00844C3B" w:rsidRPr="00A30A51" w:rsidRDefault="00F6796E"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UE beam set</w:t>
            </w:r>
          </w:p>
        </w:tc>
        <w:tc>
          <w:tcPr>
            <w:tcW w:w="4956" w:type="dxa"/>
            <w:vAlign w:val="center"/>
          </w:tcPr>
          <w:p w14:paraId="6EA53B76" w14:textId="77777777" w:rsidR="00F6796E" w:rsidRPr="00A30A51" w:rsidRDefault="00F6796E" w:rsidP="00A30A51">
            <w:pPr>
              <w:pStyle w:val="TAL"/>
              <w:rPr>
                <w:rFonts w:ascii="Times New Roman" w:eastAsia="Batang" w:hAnsi="Times New Roman"/>
                <w:color w:val="000000"/>
                <w:kern w:val="2"/>
                <w:sz w:val="20"/>
              </w:rPr>
            </w:pPr>
            <w:r w:rsidRPr="00A30A51">
              <w:rPr>
                <w:rFonts w:ascii="Times New Roman" w:eastAsia="Batang" w:hAnsi="Times New Roman"/>
                <w:color w:val="000000"/>
                <w:kern w:val="2"/>
                <w:sz w:val="20"/>
              </w:rPr>
              <w:t>Azimuth angle set = [-3*pi/8, -pi/8, pi/8, 3*pi/</w:t>
            </w:r>
            <w:proofErr w:type="gramStart"/>
            <w:r w:rsidRPr="00A30A51">
              <w:rPr>
                <w:rFonts w:ascii="Times New Roman" w:eastAsia="Batang" w:hAnsi="Times New Roman"/>
                <w:color w:val="000000"/>
                <w:kern w:val="2"/>
                <w:sz w:val="20"/>
              </w:rPr>
              <w:t>8 ]</w:t>
            </w:r>
            <w:proofErr w:type="gramEnd"/>
          </w:p>
          <w:p w14:paraId="1F1F9BF5" w14:textId="53E71D52" w:rsidR="00844C3B" w:rsidRPr="00A30A51" w:rsidRDefault="00F6796E" w:rsidP="00A30A51">
            <w:pPr>
              <w:pStyle w:val="TAL"/>
              <w:rPr>
                <w:rFonts w:ascii="Times New Roman" w:eastAsia="Batang" w:hAnsi="Times New Roman"/>
                <w:color w:val="000000"/>
                <w:kern w:val="2"/>
                <w:sz w:val="20"/>
              </w:rPr>
            </w:pPr>
            <w:r w:rsidRPr="00A30A51">
              <w:rPr>
                <w:rFonts w:ascii="Times New Roman" w:eastAsia="Batang" w:hAnsi="Times New Roman"/>
                <w:color w:val="000000"/>
                <w:kern w:val="2"/>
                <w:sz w:val="20"/>
              </w:rPr>
              <w:t>Zenith angle set = [pi/4, 3*pi/4]</w:t>
            </w:r>
          </w:p>
        </w:tc>
      </w:tr>
      <w:tr w:rsidR="005B130E" w:rsidRPr="00A30A51" w14:paraId="2CA22372" w14:textId="77777777" w:rsidTr="00A30A51">
        <w:trPr>
          <w:trHeight w:val="305"/>
          <w:jc w:val="center"/>
        </w:trPr>
        <w:tc>
          <w:tcPr>
            <w:tcW w:w="3462" w:type="dxa"/>
            <w:vAlign w:val="center"/>
          </w:tcPr>
          <w:p w14:paraId="3F15A058" w14:textId="523DB9A1" w:rsidR="005B130E" w:rsidRPr="00A30A51" w:rsidRDefault="005B130E"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PRACH</w:t>
            </w:r>
            <w:r w:rsidR="00F6796E" w:rsidRPr="00A30A51">
              <w:rPr>
                <w:rFonts w:ascii="Times New Roman" w:eastAsiaTheme="minorEastAsia" w:hAnsi="Times New Roman"/>
                <w:color w:val="000000"/>
                <w:kern w:val="2"/>
                <w:sz w:val="20"/>
                <w:lang w:eastAsia="zh-CN"/>
              </w:rPr>
              <w:t xml:space="preserve"> format</w:t>
            </w:r>
          </w:p>
        </w:tc>
        <w:tc>
          <w:tcPr>
            <w:tcW w:w="4956" w:type="dxa"/>
            <w:vAlign w:val="center"/>
          </w:tcPr>
          <w:p w14:paraId="3BB512E1" w14:textId="215BC7EC" w:rsidR="005B130E" w:rsidRPr="00A30A51" w:rsidRDefault="00F6796E" w:rsidP="00A30A51">
            <w:pPr>
              <w:pStyle w:val="TAL"/>
              <w:rPr>
                <w:rFonts w:ascii="Times New Roman" w:eastAsiaTheme="minorEastAsia" w:hAnsi="Times New Roman"/>
                <w:color w:val="000000"/>
                <w:kern w:val="2"/>
                <w:sz w:val="20"/>
                <w:lang w:eastAsia="zh-CN"/>
              </w:rPr>
            </w:pPr>
            <w:r w:rsidRPr="00A30A51">
              <w:rPr>
                <w:rFonts w:ascii="Times New Roman" w:eastAsiaTheme="minorEastAsia" w:hAnsi="Times New Roman"/>
                <w:color w:val="000000"/>
                <w:kern w:val="2"/>
                <w:sz w:val="20"/>
                <w:lang w:eastAsia="zh-CN"/>
              </w:rPr>
              <w:t>B4</w:t>
            </w:r>
          </w:p>
        </w:tc>
      </w:tr>
      <w:tr w:rsidR="005B130E" w:rsidRPr="00A30A51" w14:paraId="602C4AC8" w14:textId="77777777" w:rsidTr="00A30A51">
        <w:trPr>
          <w:trHeight w:val="520"/>
          <w:jc w:val="center"/>
        </w:trPr>
        <w:tc>
          <w:tcPr>
            <w:tcW w:w="3462" w:type="dxa"/>
            <w:vAlign w:val="center"/>
          </w:tcPr>
          <w:p w14:paraId="6336A0DB" w14:textId="77777777" w:rsidR="005B130E" w:rsidRPr="00A30A51" w:rsidRDefault="005B130E" w:rsidP="00A30A51">
            <w:pPr>
              <w:pStyle w:val="TAL"/>
              <w:rPr>
                <w:rFonts w:ascii="Times New Roman" w:hAnsi="Times New Roman"/>
                <w:sz w:val="20"/>
              </w:rPr>
            </w:pPr>
            <w:r w:rsidRPr="00A30A51">
              <w:rPr>
                <w:rFonts w:ascii="Times New Roman" w:eastAsia="Batang" w:hAnsi="Times New Roman"/>
                <w:color w:val="000000"/>
                <w:kern w:val="2"/>
                <w:sz w:val="20"/>
              </w:rPr>
              <w:t>Receiver</w:t>
            </w:r>
            <w:r w:rsidRPr="00A30A51">
              <w:rPr>
                <w:rFonts w:ascii="Times New Roman" w:eastAsia="Batang" w:hAnsi="Times New Roman"/>
                <w:color w:val="000000"/>
                <w:kern w:val="24"/>
                <w:sz w:val="20"/>
              </w:rPr>
              <w:t xml:space="preserve"> at </w:t>
            </w:r>
            <w:proofErr w:type="spellStart"/>
            <w:r w:rsidRPr="00A30A51">
              <w:rPr>
                <w:rFonts w:ascii="Times New Roman" w:eastAsia="Batang" w:hAnsi="Times New Roman"/>
                <w:color w:val="000000"/>
                <w:kern w:val="24"/>
                <w:sz w:val="20"/>
              </w:rPr>
              <w:t>gNB</w:t>
            </w:r>
            <w:proofErr w:type="spellEnd"/>
          </w:p>
        </w:tc>
        <w:tc>
          <w:tcPr>
            <w:tcW w:w="4956" w:type="dxa"/>
            <w:vAlign w:val="center"/>
          </w:tcPr>
          <w:p w14:paraId="41C5E699" w14:textId="2E5F237C" w:rsidR="005B130E" w:rsidRPr="00A30A51" w:rsidRDefault="00590E61" w:rsidP="00A30A51">
            <w:pPr>
              <w:pStyle w:val="TAL"/>
              <w:rPr>
                <w:rFonts w:ascii="Times New Roman" w:eastAsiaTheme="minorEastAsia" w:hAnsi="Times New Roman"/>
                <w:sz w:val="20"/>
                <w:lang w:eastAsia="zh-CN"/>
              </w:rPr>
            </w:pPr>
            <w:r w:rsidRPr="00A30A51">
              <w:rPr>
                <w:rFonts w:ascii="Times New Roman" w:eastAsiaTheme="minorEastAsia" w:hAnsi="Times New Roman"/>
                <w:sz w:val="20"/>
                <w:lang w:eastAsia="zh-CN"/>
              </w:rPr>
              <w:t>Detecting over each candidate RO independently with the same Rx beam associated SSB</w:t>
            </w:r>
          </w:p>
        </w:tc>
      </w:tr>
    </w:tbl>
    <w:p w14:paraId="3C4123CC" w14:textId="77777777" w:rsidR="005B130E" w:rsidRPr="002A5800" w:rsidRDefault="005B130E" w:rsidP="00A30A51">
      <w:pPr>
        <w:pStyle w:val="BodyText"/>
        <w:spacing w:before="120"/>
        <w:rPr>
          <w:rFonts w:eastAsiaTheme="minorEastAsia"/>
          <w:lang w:eastAsia="zh-CN"/>
        </w:rPr>
      </w:pPr>
    </w:p>
    <w:sectPr w:rsidR="005B130E" w:rsidRPr="002A5800">
      <w:headerReference w:type="even" r:id="rId17"/>
      <w:headerReference w:type="default" r:id="rId18"/>
      <w:footerReference w:type="even" r:id="rId19"/>
      <w:footerReference w:type="default" r:id="rId20"/>
      <w:headerReference w:type="first" r:id="rId21"/>
      <w:footerReference w:type="first" r:id="rId22"/>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CC145" w14:textId="77777777" w:rsidR="0032224D" w:rsidRDefault="0032224D">
      <w:pPr>
        <w:spacing w:before="120" w:after="0"/>
      </w:pPr>
      <w:r>
        <w:separator/>
      </w:r>
    </w:p>
  </w:endnote>
  <w:endnote w:type="continuationSeparator" w:id="0">
    <w:p w14:paraId="50BE4A8E" w14:textId="77777777" w:rsidR="0032224D" w:rsidRDefault="0032224D">
      <w:pPr>
        <w:spacing w:before="120" w:after="0"/>
      </w:pPr>
      <w:r>
        <w:continuationSeparator/>
      </w:r>
    </w:p>
  </w:endnote>
  <w:endnote w:type="continuationNotice" w:id="1">
    <w:p w14:paraId="2161A807" w14:textId="77777777" w:rsidR="0032224D" w:rsidRDefault="0032224D">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32224D" w:rsidRDefault="0032224D">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32224D" w:rsidRDefault="0032224D">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32224D" w:rsidRDefault="0032224D">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2E242" w14:textId="77777777" w:rsidR="0032224D" w:rsidRDefault="0032224D">
      <w:pPr>
        <w:spacing w:before="120" w:after="0"/>
      </w:pPr>
      <w:r>
        <w:separator/>
      </w:r>
    </w:p>
  </w:footnote>
  <w:footnote w:type="continuationSeparator" w:id="0">
    <w:p w14:paraId="37EF7DB6" w14:textId="77777777" w:rsidR="0032224D" w:rsidRDefault="0032224D">
      <w:pPr>
        <w:spacing w:before="120" w:after="0"/>
      </w:pPr>
      <w:r>
        <w:continuationSeparator/>
      </w:r>
    </w:p>
  </w:footnote>
  <w:footnote w:type="continuationNotice" w:id="1">
    <w:p w14:paraId="6ABF5007" w14:textId="77777777" w:rsidR="0032224D" w:rsidRDefault="0032224D">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32224D" w:rsidRDefault="0032224D">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32224D" w:rsidRDefault="0032224D">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32224D" w:rsidRDefault="0032224D">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5A5FC5"/>
    <w:multiLevelType w:val="hybridMultilevel"/>
    <w:tmpl w:val="AAFE3BD0"/>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71942"/>
    <w:multiLevelType w:val="hybridMultilevel"/>
    <w:tmpl w:val="05B8B41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CC0941"/>
    <w:multiLevelType w:val="hybridMultilevel"/>
    <w:tmpl w:val="63D2E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7765AC"/>
    <w:multiLevelType w:val="hybridMultilevel"/>
    <w:tmpl w:val="ADC4C9D6"/>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3A07B6"/>
    <w:multiLevelType w:val="hybridMultilevel"/>
    <w:tmpl w:val="11E0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AF6D74"/>
    <w:multiLevelType w:val="hybridMultilevel"/>
    <w:tmpl w:val="7AD6D10E"/>
    <w:lvl w:ilvl="0" w:tplc="9FFAD082">
      <w:start w:val="1"/>
      <w:numFmt w:val="bullet"/>
      <w:lvlText w:val="•"/>
      <w:lvlJc w:val="left"/>
      <w:pPr>
        <w:tabs>
          <w:tab w:val="num" w:pos="720"/>
        </w:tabs>
        <w:ind w:left="720" w:hanging="360"/>
      </w:pPr>
      <w:rPr>
        <w:rFonts w:ascii="Arial" w:hAnsi="Arial" w:hint="default"/>
      </w:rPr>
    </w:lvl>
    <w:lvl w:ilvl="1" w:tplc="AECAF816" w:tentative="1">
      <w:start w:val="1"/>
      <w:numFmt w:val="bullet"/>
      <w:lvlText w:val="•"/>
      <w:lvlJc w:val="left"/>
      <w:pPr>
        <w:tabs>
          <w:tab w:val="num" w:pos="1440"/>
        </w:tabs>
        <w:ind w:left="1440" w:hanging="360"/>
      </w:pPr>
      <w:rPr>
        <w:rFonts w:ascii="Arial" w:hAnsi="Arial" w:hint="default"/>
      </w:rPr>
    </w:lvl>
    <w:lvl w:ilvl="2" w:tplc="E536D35C">
      <w:start w:val="1"/>
      <w:numFmt w:val="bullet"/>
      <w:lvlText w:val="•"/>
      <w:lvlJc w:val="left"/>
      <w:pPr>
        <w:tabs>
          <w:tab w:val="num" w:pos="2160"/>
        </w:tabs>
        <w:ind w:left="2160" w:hanging="360"/>
      </w:pPr>
      <w:rPr>
        <w:rFonts w:ascii="Arial" w:hAnsi="Arial" w:hint="default"/>
      </w:rPr>
    </w:lvl>
    <w:lvl w:ilvl="3" w:tplc="EAC055B2" w:tentative="1">
      <w:start w:val="1"/>
      <w:numFmt w:val="bullet"/>
      <w:lvlText w:val="•"/>
      <w:lvlJc w:val="left"/>
      <w:pPr>
        <w:tabs>
          <w:tab w:val="num" w:pos="2880"/>
        </w:tabs>
        <w:ind w:left="2880" w:hanging="360"/>
      </w:pPr>
      <w:rPr>
        <w:rFonts w:ascii="Arial" w:hAnsi="Arial" w:hint="default"/>
      </w:rPr>
    </w:lvl>
    <w:lvl w:ilvl="4" w:tplc="EBA0EF24" w:tentative="1">
      <w:start w:val="1"/>
      <w:numFmt w:val="bullet"/>
      <w:lvlText w:val="•"/>
      <w:lvlJc w:val="left"/>
      <w:pPr>
        <w:tabs>
          <w:tab w:val="num" w:pos="3600"/>
        </w:tabs>
        <w:ind w:left="3600" w:hanging="360"/>
      </w:pPr>
      <w:rPr>
        <w:rFonts w:ascii="Arial" w:hAnsi="Arial" w:hint="default"/>
      </w:rPr>
    </w:lvl>
    <w:lvl w:ilvl="5" w:tplc="0204A5CE" w:tentative="1">
      <w:start w:val="1"/>
      <w:numFmt w:val="bullet"/>
      <w:lvlText w:val="•"/>
      <w:lvlJc w:val="left"/>
      <w:pPr>
        <w:tabs>
          <w:tab w:val="num" w:pos="4320"/>
        </w:tabs>
        <w:ind w:left="4320" w:hanging="360"/>
      </w:pPr>
      <w:rPr>
        <w:rFonts w:ascii="Arial" w:hAnsi="Arial" w:hint="default"/>
      </w:rPr>
    </w:lvl>
    <w:lvl w:ilvl="6" w:tplc="5036BD10" w:tentative="1">
      <w:start w:val="1"/>
      <w:numFmt w:val="bullet"/>
      <w:lvlText w:val="•"/>
      <w:lvlJc w:val="left"/>
      <w:pPr>
        <w:tabs>
          <w:tab w:val="num" w:pos="5040"/>
        </w:tabs>
        <w:ind w:left="5040" w:hanging="360"/>
      </w:pPr>
      <w:rPr>
        <w:rFonts w:ascii="Arial" w:hAnsi="Arial" w:hint="default"/>
      </w:rPr>
    </w:lvl>
    <w:lvl w:ilvl="7" w:tplc="BFAEF39A" w:tentative="1">
      <w:start w:val="1"/>
      <w:numFmt w:val="bullet"/>
      <w:lvlText w:val="•"/>
      <w:lvlJc w:val="left"/>
      <w:pPr>
        <w:tabs>
          <w:tab w:val="num" w:pos="5760"/>
        </w:tabs>
        <w:ind w:left="5760" w:hanging="360"/>
      </w:pPr>
      <w:rPr>
        <w:rFonts w:ascii="Arial" w:hAnsi="Arial" w:hint="default"/>
      </w:rPr>
    </w:lvl>
    <w:lvl w:ilvl="8" w:tplc="DB5CE3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A3A68A4"/>
    <w:multiLevelType w:val="hybridMultilevel"/>
    <w:tmpl w:val="395C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1679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1F7035E3"/>
    <w:multiLevelType w:val="hybridMultilevel"/>
    <w:tmpl w:val="B8A62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361859"/>
    <w:multiLevelType w:val="multilevel"/>
    <w:tmpl w:val="2A3618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F651BF"/>
    <w:multiLevelType w:val="hybridMultilevel"/>
    <w:tmpl w:val="CED0C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93C5B"/>
    <w:multiLevelType w:val="hybridMultilevel"/>
    <w:tmpl w:val="4BBC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D86317"/>
    <w:multiLevelType w:val="hybridMultilevel"/>
    <w:tmpl w:val="76226FB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850C7"/>
    <w:multiLevelType w:val="hybridMultilevel"/>
    <w:tmpl w:val="3A86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D38EF"/>
    <w:multiLevelType w:val="hybridMultilevel"/>
    <w:tmpl w:val="AD7A9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B34A8"/>
    <w:multiLevelType w:val="hybridMultilevel"/>
    <w:tmpl w:val="9378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45643"/>
    <w:multiLevelType w:val="hybridMultilevel"/>
    <w:tmpl w:val="0B54F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B116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9E2697F"/>
    <w:multiLevelType w:val="hybridMultilevel"/>
    <w:tmpl w:val="FD9AA238"/>
    <w:lvl w:ilvl="0" w:tplc="CC5A0FD2">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FD63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DA07AB1"/>
    <w:multiLevelType w:val="hybridMultilevel"/>
    <w:tmpl w:val="C52CA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FB4631"/>
    <w:multiLevelType w:val="multilevel"/>
    <w:tmpl w:val="FF3C657A"/>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652787"/>
    <w:multiLevelType w:val="hybridMultilevel"/>
    <w:tmpl w:val="314EF73E"/>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1E4382"/>
    <w:multiLevelType w:val="hybridMultilevel"/>
    <w:tmpl w:val="2424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4F623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9"/>
  </w:num>
  <w:num w:numId="2">
    <w:abstractNumId w:val="44"/>
  </w:num>
  <w:num w:numId="3">
    <w:abstractNumId w:val="0"/>
  </w:num>
  <w:num w:numId="4">
    <w:abstractNumId w:val="43"/>
  </w:num>
  <w:num w:numId="5">
    <w:abstractNumId w:val="39"/>
  </w:num>
  <w:num w:numId="6">
    <w:abstractNumId w:val="42"/>
  </w:num>
  <w:num w:numId="7">
    <w:abstractNumId w:val="9"/>
  </w:num>
  <w:num w:numId="8">
    <w:abstractNumId w:val="4"/>
  </w:num>
  <w:num w:numId="9">
    <w:abstractNumId w:val="14"/>
  </w:num>
  <w:num w:numId="10">
    <w:abstractNumId w:val="10"/>
  </w:num>
  <w:num w:numId="11">
    <w:abstractNumId w:val="13"/>
  </w:num>
  <w:num w:numId="12">
    <w:abstractNumId w:val="3"/>
  </w:num>
  <w:num w:numId="13">
    <w:abstractNumId w:val="18"/>
  </w:num>
  <w:num w:numId="14">
    <w:abstractNumId w:val="6"/>
  </w:num>
  <w:num w:numId="15">
    <w:abstractNumId w:val="40"/>
  </w:num>
  <w:num w:numId="16">
    <w:abstractNumId w:val="23"/>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34"/>
  </w:num>
  <w:num w:numId="20">
    <w:abstractNumId w:val="33"/>
  </w:num>
  <w:num w:numId="21">
    <w:abstractNumId w:val="19"/>
  </w:num>
  <w:num w:numId="22">
    <w:abstractNumId w:val="11"/>
  </w:num>
  <w:num w:numId="23">
    <w:abstractNumId w:val="36"/>
  </w:num>
  <w:num w:numId="24">
    <w:abstractNumId w:val="2"/>
  </w:num>
  <w:num w:numId="25">
    <w:abstractNumId w:val="35"/>
  </w:num>
  <w:num w:numId="26">
    <w:abstractNumId w:val="22"/>
  </w:num>
  <w:num w:numId="27">
    <w:abstractNumId w:val="30"/>
  </w:num>
  <w:num w:numId="28">
    <w:abstractNumId w:val="29"/>
  </w:num>
  <w:num w:numId="29">
    <w:abstractNumId w:val="17"/>
  </w:num>
  <w:num w:numId="30">
    <w:abstractNumId w:val="15"/>
  </w:num>
  <w:num w:numId="31">
    <w:abstractNumId w:val="12"/>
  </w:num>
  <w:num w:numId="32">
    <w:abstractNumId w:val="16"/>
  </w:num>
  <w:num w:numId="33">
    <w:abstractNumId w:val="28"/>
  </w:num>
  <w:num w:numId="34">
    <w:abstractNumId w:val="41"/>
  </w:num>
  <w:num w:numId="35">
    <w:abstractNumId w:val="31"/>
  </w:num>
  <w:num w:numId="36">
    <w:abstractNumId w:val="7"/>
  </w:num>
  <w:num w:numId="37">
    <w:abstractNumId w:val="5"/>
  </w:num>
  <w:num w:numId="38">
    <w:abstractNumId w:val="1"/>
  </w:num>
  <w:num w:numId="39">
    <w:abstractNumId w:val="8"/>
  </w:num>
  <w:num w:numId="40">
    <w:abstractNumId w:val="20"/>
  </w:num>
  <w:num w:numId="41">
    <w:abstractNumId w:val="38"/>
  </w:num>
  <w:num w:numId="42">
    <w:abstractNumId w:val="32"/>
  </w:num>
  <w:num w:numId="43">
    <w:abstractNumId w:val="25"/>
  </w:num>
  <w:num w:numId="44">
    <w:abstractNumId w:val="27"/>
  </w:num>
  <w:num w:numId="45">
    <w:abstractNumId w:val="21"/>
  </w:num>
  <w:num w:numId="46">
    <w:abstractNumId w:val="26"/>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0EA"/>
    <w:rsid w:val="00000A25"/>
    <w:rsid w:val="00000DE7"/>
    <w:rsid w:val="00000DF0"/>
    <w:rsid w:val="00001037"/>
    <w:rsid w:val="000013E3"/>
    <w:rsid w:val="00001920"/>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301"/>
    <w:rsid w:val="0000650B"/>
    <w:rsid w:val="00006B2E"/>
    <w:rsid w:val="00006E5E"/>
    <w:rsid w:val="000076AF"/>
    <w:rsid w:val="00007A3E"/>
    <w:rsid w:val="00010097"/>
    <w:rsid w:val="000100CC"/>
    <w:rsid w:val="00010554"/>
    <w:rsid w:val="00010B9F"/>
    <w:rsid w:val="000113E9"/>
    <w:rsid w:val="000118D3"/>
    <w:rsid w:val="00011BFF"/>
    <w:rsid w:val="00011E43"/>
    <w:rsid w:val="0001221F"/>
    <w:rsid w:val="00012335"/>
    <w:rsid w:val="00012455"/>
    <w:rsid w:val="00012B07"/>
    <w:rsid w:val="000136EC"/>
    <w:rsid w:val="00013728"/>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5F4A"/>
    <w:rsid w:val="00016069"/>
    <w:rsid w:val="0001678B"/>
    <w:rsid w:val="00016828"/>
    <w:rsid w:val="00016BB8"/>
    <w:rsid w:val="00016ECC"/>
    <w:rsid w:val="00016F10"/>
    <w:rsid w:val="000172BD"/>
    <w:rsid w:val="00017646"/>
    <w:rsid w:val="00017714"/>
    <w:rsid w:val="00017F21"/>
    <w:rsid w:val="0002022C"/>
    <w:rsid w:val="00020ACC"/>
    <w:rsid w:val="00020C67"/>
    <w:rsid w:val="00020C8D"/>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643"/>
    <w:rsid w:val="00030C03"/>
    <w:rsid w:val="000312CF"/>
    <w:rsid w:val="0003181C"/>
    <w:rsid w:val="00031FE1"/>
    <w:rsid w:val="00032856"/>
    <w:rsid w:val="00032D0A"/>
    <w:rsid w:val="00033130"/>
    <w:rsid w:val="0003360B"/>
    <w:rsid w:val="00033B21"/>
    <w:rsid w:val="00034348"/>
    <w:rsid w:val="00034D50"/>
    <w:rsid w:val="00034E08"/>
    <w:rsid w:val="000356D3"/>
    <w:rsid w:val="000358D1"/>
    <w:rsid w:val="00035EF0"/>
    <w:rsid w:val="000361DD"/>
    <w:rsid w:val="000363E8"/>
    <w:rsid w:val="00037290"/>
    <w:rsid w:val="000376C6"/>
    <w:rsid w:val="000377D9"/>
    <w:rsid w:val="00037DF4"/>
    <w:rsid w:val="00037FD3"/>
    <w:rsid w:val="000401B6"/>
    <w:rsid w:val="000409DD"/>
    <w:rsid w:val="00040A5B"/>
    <w:rsid w:val="00041011"/>
    <w:rsid w:val="000411B9"/>
    <w:rsid w:val="000414C9"/>
    <w:rsid w:val="00041592"/>
    <w:rsid w:val="00041699"/>
    <w:rsid w:val="000418F3"/>
    <w:rsid w:val="00041B15"/>
    <w:rsid w:val="00041DD1"/>
    <w:rsid w:val="00041DF9"/>
    <w:rsid w:val="000422CD"/>
    <w:rsid w:val="0004235C"/>
    <w:rsid w:val="00042D63"/>
    <w:rsid w:val="000430B9"/>
    <w:rsid w:val="0004314F"/>
    <w:rsid w:val="000437D9"/>
    <w:rsid w:val="0004428F"/>
    <w:rsid w:val="00044AEA"/>
    <w:rsid w:val="00044BA3"/>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AE6"/>
    <w:rsid w:val="00047E67"/>
    <w:rsid w:val="00047F9D"/>
    <w:rsid w:val="00050128"/>
    <w:rsid w:val="0005055D"/>
    <w:rsid w:val="000507DF"/>
    <w:rsid w:val="0005083B"/>
    <w:rsid w:val="00050947"/>
    <w:rsid w:val="0005100C"/>
    <w:rsid w:val="000511FE"/>
    <w:rsid w:val="000512E1"/>
    <w:rsid w:val="00051546"/>
    <w:rsid w:val="0005156C"/>
    <w:rsid w:val="0005168C"/>
    <w:rsid w:val="00051758"/>
    <w:rsid w:val="00051832"/>
    <w:rsid w:val="0005186B"/>
    <w:rsid w:val="00051C62"/>
    <w:rsid w:val="00051C9D"/>
    <w:rsid w:val="00052402"/>
    <w:rsid w:val="000528A1"/>
    <w:rsid w:val="0005314E"/>
    <w:rsid w:val="0005346D"/>
    <w:rsid w:val="00053BB1"/>
    <w:rsid w:val="00053C00"/>
    <w:rsid w:val="00053D55"/>
    <w:rsid w:val="00053E59"/>
    <w:rsid w:val="00054553"/>
    <w:rsid w:val="000547C0"/>
    <w:rsid w:val="00054B0D"/>
    <w:rsid w:val="00054B87"/>
    <w:rsid w:val="00054FA0"/>
    <w:rsid w:val="00055138"/>
    <w:rsid w:val="0005513D"/>
    <w:rsid w:val="000558CD"/>
    <w:rsid w:val="000559A2"/>
    <w:rsid w:val="00055ACB"/>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43F"/>
    <w:rsid w:val="000715CB"/>
    <w:rsid w:val="00071632"/>
    <w:rsid w:val="0007183E"/>
    <w:rsid w:val="00071953"/>
    <w:rsid w:val="00071A69"/>
    <w:rsid w:val="00071A84"/>
    <w:rsid w:val="00071C16"/>
    <w:rsid w:val="00072343"/>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DCB"/>
    <w:rsid w:val="00077E27"/>
    <w:rsid w:val="00077FBE"/>
    <w:rsid w:val="00080662"/>
    <w:rsid w:val="000808E3"/>
    <w:rsid w:val="0008090D"/>
    <w:rsid w:val="00080BEE"/>
    <w:rsid w:val="00081023"/>
    <w:rsid w:val="00081105"/>
    <w:rsid w:val="00081E3F"/>
    <w:rsid w:val="000822A0"/>
    <w:rsid w:val="000822DA"/>
    <w:rsid w:val="0008268E"/>
    <w:rsid w:val="0008274A"/>
    <w:rsid w:val="00082BCE"/>
    <w:rsid w:val="00082F22"/>
    <w:rsid w:val="000831A7"/>
    <w:rsid w:val="0008344F"/>
    <w:rsid w:val="00083741"/>
    <w:rsid w:val="000839B1"/>
    <w:rsid w:val="00083BE5"/>
    <w:rsid w:val="000848A4"/>
    <w:rsid w:val="000855F8"/>
    <w:rsid w:val="0008568B"/>
    <w:rsid w:val="00085C54"/>
    <w:rsid w:val="00085D2B"/>
    <w:rsid w:val="000864DF"/>
    <w:rsid w:val="00086ACA"/>
    <w:rsid w:val="00086D0F"/>
    <w:rsid w:val="00086E04"/>
    <w:rsid w:val="00086F20"/>
    <w:rsid w:val="00087F07"/>
    <w:rsid w:val="00087FB0"/>
    <w:rsid w:val="00090457"/>
    <w:rsid w:val="000904FB"/>
    <w:rsid w:val="000906D0"/>
    <w:rsid w:val="0009129B"/>
    <w:rsid w:val="000916C4"/>
    <w:rsid w:val="000918CF"/>
    <w:rsid w:val="0009232B"/>
    <w:rsid w:val="0009283F"/>
    <w:rsid w:val="000938DF"/>
    <w:rsid w:val="00093C57"/>
    <w:rsid w:val="00093F23"/>
    <w:rsid w:val="000943C9"/>
    <w:rsid w:val="000947AE"/>
    <w:rsid w:val="00094AC5"/>
    <w:rsid w:val="00095158"/>
    <w:rsid w:val="00095318"/>
    <w:rsid w:val="00095681"/>
    <w:rsid w:val="00095718"/>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B91"/>
    <w:rsid w:val="000A0C21"/>
    <w:rsid w:val="000A0FCE"/>
    <w:rsid w:val="000A118E"/>
    <w:rsid w:val="000A1401"/>
    <w:rsid w:val="000A172C"/>
    <w:rsid w:val="000A178F"/>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732"/>
    <w:rsid w:val="000A581B"/>
    <w:rsid w:val="000A58BB"/>
    <w:rsid w:val="000A59F5"/>
    <w:rsid w:val="000A5CA8"/>
    <w:rsid w:val="000A5F1C"/>
    <w:rsid w:val="000A664F"/>
    <w:rsid w:val="000A66F1"/>
    <w:rsid w:val="000A6CDD"/>
    <w:rsid w:val="000A6F9A"/>
    <w:rsid w:val="000A7506"/>
    <w:rsid w:val="000A78C6"/>
    <w:rsid w:val="000A792F"/>
    <w:rsid w:val="000B01B5"/>
    <w:rsid w:val="000B0A61"/>
    <w:rsid w:val="000B0B02"/>
    <w:rsid w:val="000B0D99"/>
    <w:rsid w:val="000B12EA"/>
    <w:rsid w:val="000B1412"/>
    <w:rsid w:val="000B1700"/>
    <w:rsid w:val="000B170A"/>
    <w:rsid w:val="000B1FE7"/>
    <w:rsid w:val="000B24CB"/>
    <w:rsid w:val="000B2923"/>
    <w:rsid w:val="000B2983"/>
    <w:rsid w:val="000B2C92"/>
    <w:rsid w:val="000B31CF"/>
    <w:rsid w:val="000B3703"/>
    <w:rsid w:val="000B378D"/>
    <w:rsid w:val="000B379B"/>
    <w:rsid w:val="000B3979"/>
    <w:rsid w:val="000B3BAB"/>
    <w:rsid w:val="000B3E4E"/>
    <w:rsid w:val="000B448F"/>
    <w:rsid w:val="000B4810"/>
    <w:rsid w:val="000B4855"/>
    <w:rsid w:val="000B532F"/>
    <w:rsid w:val="000B5A71"/>
    <w:rsid w:val="000B5BB8"/>
    <w:rsid w:val="000B6731"/>
    <w:rsid w:val="000B6916"/>
    <w:rsid w:val="000B6B2F"/>
    <w:rsid w:val="000B728B"/>
    <w:rsid w:val="000B7744"/>
    <w:rsid w:val="000B77BF"/>
    <w:rsid w:val="000B7E1D"/>
    <w:rsid w:val="000B7FBA"/>
    <w:rsid w:val="000C00E0"/>
    <w:rsid w:val="000C013A"/>
    <w:rsid w:val="000C0E65"/>
    <w:rsid w:val="000C13D0"/>
    <w:rsid w:val="000C1622"/>
    <w:rsid w:val="000C1986"/>
    <w:rsid w:val="000C1FF4"/>
    <w:rsid w:val="000C2042"/>
    <w:rsid w:val="000C2178"/>
    <w:rsid w:val="000C261B"/>
    <w:rsid w:val="000C2BEC"/>
    <w:rsid w:val="000C2C02"/>
    <w:rsid w:val="000C30DE"/>
    <w:rsid w:val="000C3614"/>
    <w:rsid w:val="000C36DF"/>
    <w:rsid w:val="000C3A37"/>
    <w:rsid w:val="000C3CA2"/>
    <w:rsid w:val="000C3EF1"/>
    <w:rsid w:val="000C448E"/>
    <w:rsid w:val="000C45AC"/>
    <w:rsid w:val="000C45E8"/>
    <w:rsid w:val="000C4759"/>
    <w:rsid w:val="000C5395"/>
    <w:rsid w:val="000C58A3"/>
    <w:rsid w:val="000C5BFC"/>
    <w:rsid w:val="000C5F9A"/>
    <w:rsid w:val="000C6084"/>
    <w:rsid w:val="000C6303"/>
    <w:rsid w:val="000C65A9"/>
    <w:rsid w:val="000C6A1D"/>
    <w:rsid w:val="000C6C83"/>
    <w:rsid w:val="000C7750"/>
    <w:rsid w:val="000C7881"/>
    <w:rsid w:val="000C7888"/>
    <w:rsid w:val="000C78B6"/>
    <w:rsid w:val="000C7F67"/>
    <w:rsid w:val="000D0132"/>
    <w:rsid w:val="000D06FE"/>
    <w:rsid w:val="000D09E8"/>
    <w:rsid w:val="000D0F97"/>
    <w:rsid w:val="000D107F"/>
    <w:rsid w:val="000D119D"/>
    <w:rsid w:val="000D11D8"/>
    <w:rsid w:val="000D21B9"/>
    <w:rsid w:val="000D249F"/>
    <w:rsid w:val="000D2529"/>
    <w:rsid w:val="000D29EC"/>
    <w:rsid w:val="000D2BE6"/>
    <w:rsid w:val="000D2CFB"/>
    <w:rsid w:val="000D2F4A"/>
    <w:rsid w:val="000D306B"/>
    <w:rsid w:val="000D328C"/>
    <w:rsid w:val="000D3A91"/>
    <w:rsid w:val="000D3AA3"/>
    <w:rsid w:val="000D3CD0"/>
    <w:rsid w:val="000D44FE"/>
    <w:rsid w:val="000D4F92"/>
    <w:rsid w:val="000D515E"/>
    <w:rsid w:val="000D52BF"/>
    <w:rsid w:val="000D5628"/>
    <w:rsid w:val="000D57AB"/>
    <w:rsid w:val="000D5CAF"/>
    <w:rsid w:val="000D5CB8"/>
    <w:rsid w:val="000D63F7"/>
    <w:rsid w:val="000D66CD"/>
    <w:rsid w:val="000D698B"/>
    <w:rsid w:val="000D6BE4"/>
    <w:rsid w:val="000D6E66"/>
    <w:rsid w:val="000D6F08"/>
    <w:rsid w:val="000D7313"/>
    <w:rsid w:val="000D76A8"/>
    <w:rsid w:val="000D77DD"/>
    <w:rsid w:val="000D78E0"/>
    <w:rsid w:val="000D7C6B"/>
    <w:rsid w:val="000D7E0B"/>
    <w:rsid w:val="000D7F0F"/>
    <w:rsid w:val="000E0352"/>
    <w:rsid w:val="000E03A3"/>
    <w:rsid w:val="000E0B54"/>
    <w:rsid w:val="000E117E"/>
    <w:rsid w:val="000E16A2"/>
    <w:rsid w:val="000E1703"/>
    <w:rsid w:val="000E19B8"/>
    <w:rsid w:val="000E22D3"/>
    <w:rsid w:val="000E2641"/>
    <w:rsid w:val="000E286B"/>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BD8"/>
    <w:rsid w:val="000E5C66"/>
    <w:rsid w:val="000E5FCE"/>
    <w:rsid w:val="000E630B"/>
    <w:rsid w:val="000E6365"/>
    <w:rsid w:val="000E716D"/>
    <w:rsid w:val="000E7848"/>
    <w:rsid w:val="000F01C3"/>
    <w:rsid w:val="000F0865"/>
    <w:rsid w:val="000F0A45"/>
    <w:rsid w:val="000F0DB3"/>
    <w:rsid w:val="000F1AE1"/>
    <w:rsid w:val="000F1D5C"/>
    <w:rsid w:val="000F1F36"/>
    <w:rsid w:val="000F20E6"/>
    <w:rsid w:val="000F21B3"/>
    <w:rsid w:val="000F2400"/>
    <w:rsid w:val="000F2548"/>
    <w:rsid w:val="000F2711"/>
    <w:rsid w:val="000F29C2"/>
    <w:rsid w:val="000F2CB8"/>
    <w:rsid w:val="000F3506"/>
    <w:rsid w:val="000F36E6"/>
    <w:rsid w:val="000F3827"/>
    <w:rsid w:val="000F3CD4"/>
    <w:rsid w:val="000F3D2F"/>
    <w:rsid w:val="000F3DFD"/>
    <w:rsid w:val="000F4990"/>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45"/>
    <w:rsid w:val="000F7068"/>
    <w:rsid w:val="000F72D5"/>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237"/>
    <w:rsid w:val="00103263"/>
    <w:rsid w:val="001038A2"/>
    <w:rsid w:val="00103CA7"/>
    <w:rsid w:val="00103D3A"/>
    <w:rsid w:val="0010401B"/>
    <w:rsid w:val="00104598"/>
    <w:rsid w:val="001045D6"/>
    <w:rsid w:val="00104824"/>
    <w:rsid w:val="00104859"/>
    <w:rsid w:val="00104B82"/>
    <w:rsid w:val="00104BED"/>
    <w:rsid w:val="00105127"/>
    <w:rsid w:val="0010515E"/>
    <w:rsid w:val="001051AB"/>
    <w:rsid w:val="001058B5"/>
    <w:rsid w:val="00105E55"/>
    <w:rsid w:val="0010634F"/>
    <w:rsid w:val="00106F5A"/>
    <w:rsid w:val="00106FD0"/>
    <w:rsid w:val="0010714D"/>
    <w:rsid w:val="0010760E"/>
    <w:rsid w:val="0010763E"/>
    <w:rsid w:val="001077C2"/>
    <w:rsid w:val="00107CC3"/>
    <w:rsid w:val="00107F17"/>
    <w:rsid w:val="001103B7"/>
    <w:rsid w:val="001103E3"/>
    <w:rsid w:val="00110653"/>
    <w:rsid w:val="001106BB"/>
    <w:rsid w:val="00110BDC"/>
    <w:rsid w:val="00110C9B"/>
    <w:rsid w:val="00110E71"/>
    <w:rsid w:val="001111FD"/>
    <w:rsid w:val="001113CF"/>
    <w:rsid w:val="00111574"/>
    <w:rsid w:val="001119ED"/>
    <w:rsid w:val="00111DA7"/>
    <w:rsid w:val="0011248F"/>
    <w:rsid w:val="00112858"/>
    <w:rsid w:val="00112A1D"/>
    <w:rsid w:val="00112AB0"/>
    <w:rsid w:val="00112C61"/>
    <w:rsid w:val="00112FFE"/>
    <w:rsid w:val="00113217"/>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718"/>
    <w:rsid w:val="00117A79"/>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500B"/>
    <w:rsid w:val="001256FC"/>
    <w:rsid w:val="001259F8"/>
    <w:rsid w:val="001263CC"/>
    <w:rsid w:val="0012654A"/>
    <w:rsid w:val="00126774"/>
    <w:rsid w:val="00126849"/>
    <w:rsid w:val="0012684B"/>
    <w:rsid w:val="00126B50"/>
    <w:rsid w:val="0012730C"/>
    <w:rsid w:val="001275AA"/>
    <w:rsid w:val="00127E57"/>
    <w:rsid w:val="00127E95"/>
    <w:rsid w:val="00130260"/>
    <w:rsid w:val="001303EF"/>
    <w:rsid w:val="0013076C"/>
    <w:rsid w:val="0013084E"/>
    <w:rsid w:val="001309DE"/>
    <w:rsid w:val="00130B4A"/>
    <w:rsid w:val="00130C50"/>
    <w:rsid w:val="00130E84"/>
    <w:rsid w:val="00130F12"/>
    <w:rsid w:val="0013151F"/>
    <w:rsid w:val="001316E0"/>
    <w:rsid w:val="00131A4A"/>
    <w:rsid w:val="00131BB5"/>
    <w:rsid w:val="00131E1C"/>
    <w:rsid w:val="00131ECC"/>
    <w:rsid w:val="00131EDB"/>
    <w:rsid w:val="00131FD3"/>
    <w:rsid w:val="00132212"/>
    <w:rsid w:val="0013241C"/>
    <w:rsid w:val="0013286E"/>
    <w:rsid w:val="00132CD6"/>
    <w:rsid w:val="00132D5F"/>
    <w:rsid w:val="00132F48"/>
    <w:rsid w:val="00133139"/>
    <w:rsid w:val="0013323D"/>
    <w:rsid w:val="00133AA7"/>
    <w:rsid w:val="00134043"/>
    <w:rsid w:val="00134232"/>
    <w:rsid w:val="001343C4"/>
    <w:rsid w:val="001349FE"/>
    <w:rsid w:val="00134C1C"/>
    <w:rsid w:val="00134D51"/>
    <w:rsid w:val="00134EB2"/>
    <w:rsid w:val="00134F25"/>
    <w:rsid w:val="001352C7"/>
    <w:rsid w:val="0013593D"/>
    <w:rsid w:val="00135E5E"/>
    <w:rsid w:val="001367E8"/>
    <w:rsid w:val="00136856"/>
    <w:rsid w:val="00136DA7"/>
    <w:rsid w:val="001378F7"/>
    <w:rsid w:val="00137F8A"/>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3BB8"/>
    <w:rsid w:val="0014416B"/>
    <w:rsid w:val="00144573"/>
    <w:rsid w:val="0014495D"/>
    <w:rsid w:val="001450EC"/>
    <w:rsid w:val="001450FF"/>
    <w:rsid w:val="00145564"/>
    <w:rsid w:val="00145E42"/>
    <w:rsid w:val="001460A1"/>
    <w:rsid w:val="00146434"/>
    <w:rsid w:val="001464BE"/>
    <w:rsid w:val="00146577"/>
    <w:rsid w:val="001465D1"/>
    <w:rsid w:val="001469C0"/>
    <w:rsid w:val="0014785C"/>
    <w:rsid w:val="0014790C"/>
    <w:rsid w:val="00147BFD"/>
    <w:rsid w:val="00147E5D"/>
    <w:rsid w:val="00147F65"/>
    <w:rsid w:val="00150398"/>
    <w:rsid w:val="00150A25"/>
    <w:rsid w:val="00150EFA"/>
    <w:rsid w:val="00150F35"/>
    <w:rsid w:val="00150FDF"/>
    <w:rsid w:val="00151437"/>
    <w:rsid w:val="00151E9D"/>
    <w:rsid w:val="00152212"/>
    <w:rsid w:val="001526FC"/>
    <w:rsid w:val="001527DA"/>
    <w:rsid w:val="0015297D"/>
    <w:rsid w:val="001530FD"/>
    <w:rsid w:val="0015335C"/>
    <w:rsid w:val="001533A0"/>
    <w:rsid w:val="001534B6"/>
    <w:rsid w:val="001536F1"/>
    <w:rsid w:val="001537C6"/>
    <w:rsid w:val="001546BC"/>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6FF"/>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22E3"/>
    <w:rsid w:val="00162AC2"/>
    <w:rsid w:val="0016306D"/>
    <w:rsid w:val="00163AE5"/>
    <w:rsid w:val="00163B13"/>
    <w:rsid w:val="00163D09"/>
    <w:rsid w:val="00163DD7"/>
    <w:rsid w:val="0016435F"/>
    <w:rsid w:val="00164C13"/>
    <w:rsid w:val="00164EA9"/>
    <w:rsid w:val="001651AF"/>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14D"/>
    <w:rsid w:val="00171298"/>
    <w:rsid w:val="001718F6"/>
    <w:rsid w:val="00171941"/>
    <w:rsid w:val="00171B58"/>
    <w:rsid w:val="00171EA3"/>
    <w:rsid w:val="00171ED6"/>
    <w:rsid w:val="001722F6"/>
    <w:rsid w:val="00172428"/>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538"/>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5F4A"/>
    <w:rsid w:val="00186FA8"/>
    <w:rsid w:val="0018704B"/>
    <w:rsid w:val="00187295"/>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6FC"/>
    <w:rsid w:val="001938FE"/>
    <w:rsid w:val="001939B7"/>
    <w:rsid w:val="00193A35"/>
    <w:rsid w:val="00193BD4"/>
    <w:rsid w:val="00193CB3"/>
    <w:rsid w:val="001944F1"/>
    <w:rsid w:val="00194BAD"/>
    <w:rsid w:val="00195027"/>
    <w:rsid w:val="00195826"/>
    <w:rsid w:val="00195A32"/>
    <w:rsid w:val="00195AB9"/>
    <w:rsid w:val="00195B56"/>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411A"/>
    <w:rsid w:val="001A4331"/>
    <w:rsid w:val="001A4434"/>
    <w:rsid w:val="001A4659"/>
    <w:rsid w:val="001A46E6"/>
    <w:rsid w:val="001A4B0F"/>
    <w:rsid w:val="001A4B6E"/>
    <w:rsid w:val="001A5159"/>
    <w:rsid w:val="001A5306"/>
    <w:rsid w:val="001A5855"/>
    <w:rsid w:val="001A5E71"/>
    <w:rsid w:val="001A6823"/>
    <w:rsid w:val="001A68BF"/>
    <w:rsid w:val="001A71A6"/>
    <w:rsid w:val="001A738E"/>
    <w:rsid w:val="001A75AD"/>
    <w:rsid w:val="001A7650"/>
    <w:rsid w:val="001B02EE"/>
    <w:rsid w:val="001B03CE"/>
    <w:rsid w:val="001B0432"/>
    <w:rsid w:val="001B0435"/>
    <w:rsid w:val="001B0A18"/>
    <w:rsid w:val="001B0C8B"/>
    <w:rsid w:val="001B0E2B"/>
    <w:rsid w:val="001B0E4A"/>
    <w:rsid w:val="001B10A1"/>
    <w:rsid w:val="001B10A4"/>
    <w:rsid w:val="001B124B"/>
    <w:rsid w:val="001B1392"/>
    <w:rsid w:val="001B19E0"/>
    <w:rsid w:val="001B19E4"/>
    <w:rsid w:val="001B1C80"/>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1A3"/>
    <w:rsid w:val="001B5362"/>
    <w:rsid w:val="001B5566"/>
    <w:rsid w:val="001B5619"/>
    <w:rsid w:val="001B5AFF"/>
    <w:rsid w:val="001B5FDC"/>
    <w:rsid w:val="001B61AE"/>
    <w:rsid w:val="001B6790"/>
    <w:rsid w:val="001B6F6C"/>
    <w:rsid w:val="001B7508"/>
    <w:rsid w:val="001B7529"/>
    <w:rsid w:val="001B786D"/>
    <w:rsid w:val="001B7BE8"/>
    <w:rsid w:val="001B7FA9"/>
    <w:rsid w:val="001C0037"/>
    <w:rsid w:val="001C01E9"/>
    <w:rsid w:val="001C07D5"/>
    <w:rsid w:val="001C08F3"/>
    <w:rsid w:val="001C0910"/>
    <w:rsid w:val="001C1358"/>
    <w:rsid w:val="001C13B0"/>
    <w:rsid w:val="001C1508"/>
    <w:rsid w:val="001C2127"/>
    <w:rsid w:val="001C236C"/>
    <w:rsid w:val="001C2481"/>
    <w:rsid w:val="001C29E8"/>
    <w:rsid w:val="001C29ED"/>
    <w:rsid w:val="001C2EB9"/>
    <w:rsid w:val="001C352F"/>
    <w:rsid w:val="001C3B33"/>
    <w:rsid w:val="001C4051"/>
    <w:rsid w:val="001C421A"/>
    <w:rsid w:val="001C4352"/>
    <w:rsid w:val="001C4797"/>
    <w:rsid w:val="001C4AA6"/>
    <w:rsid w:val="001C4D12"/>
    <w:rsid w:val="001C5354"/>
    <w:rsid w:val="001C56B8"/>
    <w:rsid w:val="001C5900"/>
    <w:rsid w:val="001C5BE1"/>
    <w:rsid w:val="001C5C46"/>
    <w:rsid w:val="001C6025"/>
    <w:rsid w:val="001C65B0"/>
    <w:rsid w:val="001C664E"/>
    <w:rsid w:val="001C68A9"/>
    <w:rsid w:val="001C6F50"/>
    <w:rsid w:val="001C7A15"/>
    <w:rsid w:val="001D027B"/>
    <w:rsid w:val="001D0AEB"/>
    <w:rsid w:val="001D0C30"/>
    <w:rsid w:val="001D1033"/>
    <w:rsid w:val="001D1261"/>
    <w:rsid w:val="001D140A"/>
    <w:rsid w:val="001D18BD"/>
    <w:rsid w:val="001D1C45"/>
    <w:rsid w:val="001D1CBC"/>
    <w:rsid w:val="001D1E28"/>
    <w:rsid w:val="001D20C5"/>
    <w:rsid w:val="001D2111"/>
    <w:rsid w:val="001D32EF"/>
    <w:rsid w:val="001D3451"/>
    <w:rsid w:val="001D39E9"/>
    <w:rsid w:val="001D40F5"/>
    <w:rsid w:val="001D43AF"/>
    <w:rsid w:val="001D45D8"/>
    <w:rsid w:val="001D4ABF"/>
    <w:rsid w:val="001D4CAE"/>
    <w:rsid w:val="001D4EF1"/>
    <w:rsid w:val="001D50ED"/>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31"/>
    <w:rsid w:val="001D7D1C"/>
    <w:rsid w:val="001D7E56"/>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E2B"/>
    <w:rsid w:val="001E7C7C"/>
    <w:rsid w:val="001F0093"/>
    <w:rsid w:val="001F04E7"/>
    <w:rsid w:val="001F09A0"/>
    <w:rsid w:val="001F0B52"/>
    <w:rsid w:val="001F0B80"/>
    <w:rsid w:val="001F0F6B"/>
    <w:rsid w:val="001F17C3"/>
    <w:rsid w:val="001F190D"/>
    <w:rsid w:val="001F1D59"/>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697"/>
    <w:rsid w:val="001F4A12"/>
    <w:rsid w:val="001F4A8E"/>
    <w:rsid w:val="001F530B"/>
    <w:rsid w:val="001F5502"/>
    <w:rsid w:val="001F576E"/>
    <w:rsid w:val="001F5ADF"/>
    <w:rsid w:val="001F5D05"/>
    <w:rsid w:val="001F5EB7"/>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5D9"/>
    <w:rsid w:val="00201610"/>
    <w:rsid w:val="002016AF"/>
    <w:rsid w:val="0020181F"/>
    <w:rsid w:val="002018C2"/>
    <w:rsid w:val="0020221D"/>
    <w:rsid w:val="00202536"/>
    <w:rsid w:val="002027FA"/>
    <w:rsid w:val="00203845"/>
    <w:rsid w:val="00203A9D"/>
    <w:rsid w:val="00204916"/>
    <w:rsid w:val="00204993"/>
    <w:rsid w:val="00204A6C"/>
    <w:rsid w:val="00204CA4"/>
    <w:rsid w:val="00204FA1"/>
    <w:rsid w:val="0020503E"/>
    <w:rsid w:val="00205120"/>
    <w:rsid w:val="00205C73"/>
    <w:rsid w:val="00205E93"/>
    <w:rsid w:val="00206103"/>
    <w:rsid w:val="002067BE"/>
    <w:rsid w:val="002067C5"/>
    <w:rsid w:val="00207112"/>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D3A"/>
    <w:rsid w:val="00213AB2"/>
    <w:rsid w:val="00213BA5"/>
    <w:rsid w:val="00214191"/>
    <w:rsid w:val="002149A6"/>
    <w:rsid w:val="00214AF1"/>
    <w:rsid w:val="00214AFB"/>
    <w:rsid w:val="00215295"/>
    <w:rsid w:val="00215446"/>
    <w:rsid w:val="00215C4F"/>
    <w:rsid w:val="00215D2D"/>
    <w:rsid w:val="00215E2D"/>
    <w:rsid w:val="00215ED0"/>
    <w:rsid w:val="00216350"/>
    <w:rsid w:val="002165D5"/>
    <w:rsid w:val="00216974"/>
    <w:rsid w:val="00216EE1"/>
    <w:rsid w:val="00217018"/>
    <w:rsid w:val="002178E7"/>
    <w:rsid w:val="00217CAA"/>
    <w:rsid w:val="00217E27"/>
    <w:rsid w:val="002200FD"/>
    <w:rsid w:val="00220477"/>
    <w:rsid w:val="00220950"/>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3ED4"/>
    <w:rsid w:val="0022427F"/>
    <w:rsid w:val="00224C5C"/>
    <w:rsid w:val="00225025"/>
    <w:rsid w:val="00225157"/>
    <w:rsid w:val="0022538D"/>
    <w:rsid w:val="0022546E"/>
    <w:rsid w:val="0022598D"/>
    <w:rsid w:val="00225E6C"/>
    <w:rsid w:val="00225EDD"/>
    <w:rsid w:val="00226CF6"/>
    <w:rsid w:val="00226D8B"/>
    <w:rsid w:val="00226DC1"/>
    <w:rsid w:val="00226E4C"/>
    <w:rsid w:val="002276F1"/>
    <w:rsid w:val="002278B2"/>
    <w:rsid w:val="00227BDB"/>
    <w:rsid w:val="00227F9D"/>
    <w:rsid w:val="0023000F"/>
    <w:rsid w:val="002300EC"/>
    <w:rsid w:val="002306B5"/>
    <w:rsid w:val="00231000"/>
    <w:rsid w:val="002310E8"/>
    <w:rsid w:val="002310ED"/>
    <w:rsid w:val="00231872"/>
    <w:rsid w:val="00231884"/>
    <w:rsid w:val="002319FC"/>
    <w:rsid w:val="00231F70"/>
    <w:rsid w:val="00232114"/>
    <w:rsid w:val="002321A9"/>
    <w:rsid w:val="002325B8"/>
    <w:rsid w:val="00232852"/>
    <w:rsid w:val="002329BF"/>
    <w:rsid w:val="00232D45"/>
    <w:rsid w:val="002331F3"/>
    <w:rsid w:val="002332A8"/>
    <w:rsid w:val="0023377C"/>
    <w:rsid w:val="002338FD"/>
    <w:rsid w:val="00233A69"/>
    <w:rsid w:val="002340E0"/>
    <w:rsid w:val="0023460C"/>
    <w:rsid w:val="002346F2"/>
    <w:rsid w:val="00234712"/>
    <w:rsid w:val="002347DC"/>
    <w:rsid w:val="0023519E"/>
    <w:rsid w:val="00235703"/>
    <w:rsid w:val="002358FC"/>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C7"/>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438"/>
    <w:rsid w:val="00243736"/>
    <w:rsid w:val="00243F43"/>
    <w:rsid w:val="00244B3C"/>
    <w:rsid w:val="00244B7E"/>
    <w:rsid w:val="00244BA7"/>
    <w:rsid w:val="00245020"/>
    <w:rsid w:val="002454FF"/>
    <w:rsid w:val="00245703"/>
    <w:rsid w:val="00245C1C"/>
    <w:rsid w:val="00246194"/>
    <w:rsid w:val="002463BC"/>
    <w:rsid w:val="00246513"/>
    <w:rsid w:val="00246583"/>
    <w:rsid w:val="002465D5"/>
    <w:rsid w:val="002466A4"/>
    <w:rsid w:val="00246AFF"/>
    <w:rsid w:val="0024703F"/>
    <w:rsid w:val="00247106"/>
    <w:rsid w:val="002472A8"/>
    <w:rsid w:val="00247364"/>
    <w:rsid w:val="00247408"/>
    <w:rsid w:val="002477F2"/>
    <w:rsid w:val="00250202"/>
    <w:rsid w:val="00250334"/>
    <w:rsid w:val="00250515"/>
    <w:rsid w:val="00250A76"/>
    <w:rsid w:val="00250AD2"/>
    <w:rsid w:val="00250D1E"/>
    <w:rsid w:val="00250D9A"/>
    <w:rsid w:val="00250EEE"/>
    <w:rsid w:val="002512CF"/>
    <w:rsid w:val="002513FA"/>
    <w:rsid w:val="00251B8D"/>
    <w:rsid w:val="00251D26"/>
    <w:rsid w:val="00252056"/>
    <w:rsid w:val="00252563"/>
    <w:rsid w:val="00252714"/>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2E8"/>
    <w:rsid w:val="0025643D"/>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68"/>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68D"/>
    <w:rsid w:val="00263A69"/>
    <w:rsid w:val="00263CC6"/>
    <w:rsid w:val="00264ADC"/>
    <w:rsid w:val="00264DF7"/>
    <w:rsid w:val="00265807"/>
    <w:rsid w:val="00265848"/>
    <w:rsid w:val="00265924"/>
    <w:rsid w:val="002659A7"/>
    <w:rsid w:val="00265AB1"/>
    <w:rsid w:val="00265B44"/>
    <w:rsid w:val="00265E64"/>
    <w:rsid w:val="00265E6D"/>
    <w:rsid w:val="00266008"/>
    <w:rsid w:val="002666D5"/>
    <w:rsid w:val="00266AF8"/>
    <w:rsid w:val="00266C52"/>
    <w:rsid w:val="00266DD4"/>
    <w:rsid w:val="00267240"/>
    <w:rsid w:val="00267718"/>
    <w:rsid w:val="00267984"/>
    <w:rsid w:val="002702F0"/>
    <w:rsid w:val="002706A5"/>
    <w:rsid w:val="00270B29"/>
    <w:rsid w:val="00270DF8"/>
    <w:rsid w:val="002711F3"/>
    <w:rsid w:val="0027188C"/>
    <w:rsid w:val="002718AC"/>
    <w:rsid w:val="00272586"/>
    <w:rsid w:val="002726D5"/>
    <w:rsid w:val="002728A4"/>
    <w:rsid w:val="002728F8"/>
    <w:rsid w:val="00272EE2"/>
    <w:rsid w:val="00272FD5"/>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0A"/>
    <w:rsid w:val="00275575"/>
    <w:rsid w:val="002758BC"/>
    <w:rsid w:val="00275DB3"/>
    <w:rsid w:val="0027643E"/>
    <w:rsid w:val="002766EF"/>
    <w:rsid w:val="00276721"/>
    <w:rsid w:val="00276861"/>
    <w:rsid w:val="00276D4E"/>
    <w:rsid w:val="00276E5C"/>
    <w:rsid w:val="00276F5A"/>
    <w:rsid w:val="0027758D"/>
    <w:rsid w:val="0027765D"/>
    <w:rsid w:val="002778FE"/>
    <w:rsid w:val="00280120"/>
    <w:rsid w:val="002805FE"/>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06"/>
    <w:rsid w:val="002834E0"/>
    <w:rsid w:val="00283A3D"/>
    <w:rsid w:val="00283AB3"/>
    <w:rsid w:val="00284106"/>
    <w:rsid w:val="002846ED"/>
    <w:rsid w:val="002847EA"/>
    <w:rsid w:val="002848B8"/>
    <w:rsid w:val="00284919"/>
    <w:rsid w:val="00284B36"/>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E4D"/>
    <w:rsid w:val="00287E4E"/>
    <w:rsid w:val="0029042E"/>
    <w:rsid w:val="002907CA"/>
    <w:rsid w:val="0029084A"/>
    <w:rsid w:val="002909D3"/>
    <w:rsid w:val="0029152A"/>
    <w:rsid w:val="0029173B"/>
    <w:rsid w:val="00291850"/>
    <w:rsid w:val="00291BC6"/>
    <w:rsid w:val="00291CF9"/>
    <w:rsid w:val="00291EED"/>
    <w:rsid w:val="00291F04"/>
    <w:rsid w:val="00291F47"/>
    <w:rsid w:val="002920E5"/>
    <w:rsid w:val="00292106"/>
    <w:rsid w:val="0029211E"/>
    <w:rsid w:val="00292374"/>
    <w:rsid w:val="002928E6"/>
    <w:rsid w:val="00292F4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5BE"/>
    <w:rsid w:val="002A3D38"/>
    <w:rsid w:val="002A3DF5"/>
    <w:rsid w:val="002A41E6"/>
    <w:rsid w:val="002A4328"/>
    <w:rsid w:val="002A4A11"/>
    <w:rsid w:val="002A4D09"/>
    <w:rsid w:val="002A4EE1"/>
    <w:rsid w:val="002A4F50"/>
    <w:rsid w:val="002A4FFF"/>
    <w:rsid w:val="002A509D"/>
    <w:rsid w:val="002A52DA"/>
    <w:rsid w:val="002A56A6"/>
    <w:rsid w:val="002A5800"/>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BAF"/>
    <w:rsid w:val="002B0E71"/>
    <w:rsid w:val="002B106F"/>
    <w:rsid w:val="002B1316"/>
    <w:rsid w:val="002B153C"/>
    <w:rsid w:val="002B1E55"/>
    <w:rsid w:val="002B1FEC"/>
    <w:rsid w:val="002B2043"/>
    <w:rsid w:val="002B221B"/>
    <w:rsid w:val="002B2344"/>
    <w:rsid w:val="002B2580"/>
    <w:rsid w:val="002B277A"/>
    <w:rsid w:val="002B315C"/>
    <w:rsid w:val="002B34AE"/>
    <w:rsid w:val="002B34B3"/>
    <w:rsid w:val="002B3B2D"/>
    <w:rsid w:val="002B45A1"/>
    <w:rsid w:val="002B4897"/>
    <w:rsid w:val="002B4910"/>
    <w:rsid w:val="002B4C58"/>
    <w:rsid w:val="002B4DB8"/>
    <w:rsid w:val="002B4E57"/>
    <w:rsid w:val="002B4F98"/>
    <w:rsid w:val="002B5014"/>
    <w:rsid w:val="002B5311"/>
    <w:rsid w:val="002B533E"/>
    <w:rsid w:val="002B57CE"/>
    <w:rsid w:val="002B5BBC"/>
    <w:rsid w:val="002B5DF2"/>
    <w:rsid w:val="002B6429"/>
    <w:rsid w:val="002B650B"/>
    <w:rsid w:val="002B6A27"/>
    <w:rsid w:val="002B6A92"/>
    <w:rsid w:val="002B6C1F"/>
    <w:rsid w:val="002B70D2"/>
    <w:rsid w:val="002B73C6"/>
    <w:rsid w:val="002B7ABE"/>
    <w:rsid w:val="002C007D"/>
    <w:rsid w:val="002C0219"/>
    <w:rsid w:val="002C0304"/>
    <w:rsid w:val="002C0314"/>
    <w:rsid w:val="002C04C8"/>
    <w:rsid w:val="002C05E0"/>
    <w:rsid w:val="002C0AD7"/>
    <w:rsid w:val="002C15FF"/>
    <w:rsid w:val="002C1BD4"/>
    <w:rsid w:val="002C1E06"/>
    <w:rsid w:val="002C1F62"/>
    <w:rsid w:val="002C206B"/>
    <w:rsid w:val="002C22DA"/>
    <w:rsid w:val="002C235A"/>
    <w:rsid w:val="002C2551"/>
    <w:rsid w:val="002C2AA8"/>
    <w:rsid w:val="002C3018"/>
    <w:rsid w:val="002C3051"/>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659F"/>
    <w:rsid w:val="002C6EA0"/>
    <w:rsid w:val="002C7911"/>
    <w:rsid w:val="002C7CE9"/>
    <w:rsid w:val="002D09E4"/>
    <w:rsid w:val="002D0A95"/>
    <w:rsid w:val="002D0D92"/>
    <w:rsid w:val="002D1686"/>
    <w:rsid w:val="002D1817"/>
    <w:rsid w:val="002D1869"/>
    <w:rsid w:val="002D1948"/>
    <w:rsid w:val="002D1AFE"/>
    <w:rsid w:val="002D22DD"/>
    <w:rsid w:val="002D2560"/>
    <w:rsid w:val="002D2761"/>
    <w:rsid w:val="002D2939"/>
    <w:rsid w:val="002D299D"/>
    <w:rsid w:val="002D2B9D"/>
    <w:rsid w:val="002D2C8C"/>
    <w:rsid w:val="002D3111"/>
    <w:rsid w:val="002D34E2"/>
    <w:rsid w:val="002D3B3D"/>
    <w:rsid w:val="002D3CC3"/>
    <w:rsid w:val="002D4921"/>
    <w:rsid w:val="002D4A92"/>
    <w:rsid w:val="002D4C61"/>
    <w:rsid w:val="002D4EFD"/>
    <w:rsid w:val="002D4F74"/>
    <w:rsid w:val="002D5526"/>
    <w:rsid w:val="002D5655"/>
    <w:rsid w:val="002D56A8"/>
    <w:rsid w:val="002D5CCC"/>
    <w:rsid w:val="002D5ECC"/>
    <w:rsid w:val="002D6322"/>
    <w:rsid w:val="002D688D"/>
    <w:rsid w:val="002D68AF"/>
    <w:rsid w:val="002D71E2"/>
    <w:rsid w:val="002D795A"/>
    <w:rsid w:val="002E07D0"/>
    <w:rsid w:val="002E09DB"/>
    <w:rsid w:val="002E0F64"/>
    <w:rsid w:val="002E12CF"/>
    <w:rsid w:val="002E1802"/>
    <w:rsid w:val="002E188F"/>
    <w:rsid w:val="002E1E87"/>
    <w:rsid w:val="002E2D22"/>
    <w:rsid w:val="002E3317"/>
    <w:rsid w:val="002E335E"/>
    <w:rsid w:val="002E37C6"/>
    <w:rsid w:val="002E400D"/>
    <w:rsid w:val="002E45AF"/>
    <w:rsid w:val="002E50D2"/>
    <w:rsid w:val="002E52FB"/>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0BEC"/>
    <w:rsid w:val="002F16D7"/>
    <w:rsid w:val="002F1A77"/>
    <w:rsid w:val="002F1C90"/>
    <w:rsid w:val="002F2584"/>
    <w:rsid w:val="002F26DA"/>
    <w:rsid w:val="002F27F9"/>
    <w:rsid w:val="002F2BAD"/>
    <w:rsid w:val="002F2E09"/>
    <w:rsid w:val="002F2EA5"/>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143"/>
    <w:rsid w:val="002F6660"/>
    <w:rsid w:val="002F68CA"/>
    <w:rsid w:val="002F6925"/>
    <w:rsid w:val="002F6E21"/>
    <w:rsid w:val="002F7222"/>
    <w:rsid w:val="002F73A1"/>
    <w:rsid w:val="002F7D3D"/>
    <w:rsid w:val="003000D5"/>
    <w:rsid w:val="00300A7E"/>
    <w:rsid w:val="00300C3F"/>
    <w:rsid w:val="00300FA0"/>
    <w:rsid w:val="003013A7"/>
    <w:rsid w:val="00301464"/>
    <w:rsid w:val="003018B7"/>
    <w:rsid w:val="003018E0"/>
    <w:rsid w:val="00301D1F"/>
    <w:rsid w:val="00301FC5"/>
    <w:rsid w:val="00301FCA"/>
    <w:rsid w:val="00302331"/>
    <w:rsid w:val="00302763"/>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FFE"/>
    <w:rsid w:val="0030508D"/>
    <w:rsid w:val="00305173"/>
    <w:rsid w:val="0030532D"/>
    <w:rsid w:val="0030544C"/>
    <w:rsid w:val="0030553D"/>
    <w:rsid w:val="003057A9"/>
    <w:rsid w:val="00305A95"/>
    <w:rsid w:val="0030628E"/>
    <w:rsid w:val="003062BC"/>
    <w:rsid w:val="003062CE"/>
    <w:rsid w:val="00306359"/>
    <w:rsid w:val="00306B1D"/>
    <w:rsid w:val="00306BA4"/>
    <w:rsid w:val="00306CA3"/>
    <w:rsid w:val="00306DB6"/>
    <w:rsid w:val="00306FB3"/>
    <w:rsid w:val="00307009"/>
    <w:rsid w:val="0030719C"/>
    <w:rsid w:val="00307E3E"/>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B50"/>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5B87"/>
    <w:rsid w:val="003160DE"/>
    <w:rsid w:val="003162FB"/>
    <w:rsid w:val="003164DF"/>
    <w:rsid w:val="0031662F"/>
    <w:rsid w:val="003166BA"/>
    <w:rsid w:val="00316760"/>
    <w:rsid w:val="00316981"/>
    <w:rsid w:val="00316F5C"/>
    <w:rsid w:val="00317265"/>
    <w:rsid w:val="0031736D"/>
    <w:rsid w:val="0031767F"/>
    <w:rsid w:val="00320316"/>
    <w:rsid w:val="0032065F"/>
    <w:rsid w:val="00320D2D"/>
    <w:rsid w:val="00320E78"/>
    <w:rsid w:val="00321372"/>
    <w:rsid w:val="00321581"/>
    <w:rsid w:val="003216A7"/>
    <w:rsid w:val="00321A8F"/>
    <w:rsid w:val="00321EA9"/>
    <w:rsid w:val="003221D2"/>
    <w:rsid w:val="0032224D"/>
    <w:rsid w:val="00322376"/>
    <w:rsid w:val="003226F9"/>
    <w:rsid w:val="003236F5"/>
    <w:rsid w:val="00323A1D"/>
    <w:rsid w:val="00323F9E"/>
    <w:rsid w:val="0032400B"/>
    <w:rsid w:val="0032405E"/>
    <w:rsid w:val="00324299"/>
    <w:rsid w:val="003245C9"/>
    <w:rsid w:val="00325518"/>
    <w:rsid w:val="00325875"/>
    <w:rsid w:val="00325AA3"/>
    <w:rsid w:val="0032615D"/>
    <w:rsid w:val="00326469"/>
    <w:rsid w:val="003268AF"/>
    <w:rsid w:val="00326A7A"/>
    <w:rsid w:val="0032701E"/>
    <w:rsid w:val="0032709C"/>
    <w:rsid w:val="00327487"/>
    <w:rsid w:val="0032791F"/>
    <w:rsid w:val="00327BC9"/>
    <w:rsid w:val="00327D46"/>
    <w:rsid w:val="00327DBF"/>
    <w:rsid w:val="00327DE1"/>
    <w:rsid w:val="0033047B"/>
    <w:rsid w:val="003304BF"/>
    <w:rsid w:val="003307CA"/>
    <w:rsid w:val="00330B6F"/>
    <w:rsid w:val="00330E13"/>
    <w:rsid w:val="00330E38"/>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D9"/>
    <w:rsid w:val="0033554E"/>
    <w:rsid w:val="003361FD"/>
    <w:rsid w:val="00336320"/>
    <w:rsid w:val="00336782"/>
    <w:rsid w:val="00336D6F"/>
    <w:rsid w:val="00336DF2"/>
    <w:rsid w:val="00336F46"/>
    <w:rsid w:val="003372AD"/>
    <w:rsid w:val="00337F0B"/>
    <w:rsid w:val="00340307"/>
    <w:rsid w:val="00340414"/>
    <w:rsid w:val="0034052A"/>
    <w:rsid w:val="003405E4"/>
    <w:rsid w:val="003407EC"/>
    <w:rsid w:val="00340E0F"/>
    <w:rsid w:val="00341223"/>
    <w:rsid w:val="00341806"/>
    <w:rsid w:val="00341EA9"/>
    <w:rsid w:val="003421E3"/>
    <w:rsid w:val="0034232C"/>
    <w:rsid w:val="003425F4"/>
    <w:rsid w:val="00342983"/>
    <w:rsid w:val="00342F3F"/>
    <w:rsid w:val="003437D1"/>
    <w:rsid w:val="0034389A"/>
    <w:rsid w:val="0034413A"/>
    <w:rsid w:val="003445E3"/>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8E3"/>
    <w:rsid w:val="00347B39"/>
    <w:rsid w:val="00347C37"/>
    <w:rsid w:val="00347C8E"/>
    <w:rsid w:val="00350363"/>
    <w:rsid w:val="003506AB"/>
    <w:rsid w:val="003506C7"/>
    <w:rsid w:val="00351183"/>
    <w:rsid w:val="003517B0"/>
    <w:rsid w:val="00351829"/>
    <w:rsid w:val="003518D7"/>
    <w:rsid w:val="00351A8B"/>
    <w:rsid w:val="00352839"/>
    <w:rsid w:val="00352E94"/>
    <w:rsid w:val="0035314C"/>
    <w:rsid w:val="00353A67"/>
    <w:rsid w:val="003547F2"/>
    <w:rsid w:val="003548A0"/>
    <w:rsid w:val="003548BC"/>
    <w:rsid w:val="003548E6"/>
    <w:rsid w:val="003549F8"/>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53"/>
    <w:rsid w:val="003631EB"/>
    <w:rsid w:val="0036339A"/>
    <w:rsid w:val="003633E9"/>
    <w:rsid w:val="003634B1"/>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1E1D"/>
    <w:rsid w:val="0037248F"/>
    <w:rsid w:val="003725C9"/>
    <w:rsid w:val="0037280C"/>
    <w:rsid w:val="00372910"/>
    <w:rsid w:val="0037293B"/>
    <w:rsid w:val="00372AED"/>
    <w:rsid w:val="0037379A"/>
    <w:rsid w:val="00373A7A"/>
    <w:rsid w:val="00373B68"/>
    <w:rsid w:val="00373BE7"/>
    <w:rsid w:val="00373DF3"/>
    <w:rsid w:val="00373E68"/>
    <w:rsid w:val="00373F0E"/>
    <w:rsid w:val="003745FF"/>
    <w:rsid w:val="0037462C"/>
    <w:rsid w:val="00374D2B"/>
    <w:rsid w:val="003751BA"/>
    <w:rsid w:val="003751F0"/>
    <w:rsid w:val="00375392"/>
    <w:rsid w:val="00375712"/>
    <w:rsid w:val="00375A5E"/>
    <w:rsid w:val="00375DEC"/>
    <w:rsid w:val="00376D85"/>
    <w:rsid w:val="00376F5A"/>
    <w:rsid w:val="0038032B"/>
    <w:rsid w:val="0038056A"/>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756"/>
    <w:rsid w:val="00385C0D"/>
    <w:rsid w:val="00385E59"/>
    <w:rsid w:val="00385FE9"/>
    <w:rsid w:val="00386254"/>
    <w:rsid w:val="003864D9"/>
    <w:rsid w:val="0038679F"/>
    <w:rsid w:val="00386A7A"/>
    <w:rsid w:val="00386EA6"/>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696"/>
    <w:rsid w:val="00395CD3"/>
    <w:rsid w:val="00396337"/>
    <w:rsid w:val="003967D5"/>
    <w:rsid w:val="003969CB"/>
    <w:rsid w:val="00396D54"/>
    <w:rsid w:val="00396F1B"/>
    <w:rsid w:val="00397489"/>
    <w:rsid w:val="0039756F"/>
    <w:rsid w:val="00397ABE"/>
    <w:rsid w:val="00397BCC"/>
    <w:rsid w:val="003A0313"/>
    <w:rsid w:val="003A0697"/>
    <w:rsid w:val="003A085A"/>
    <w:rsid w:val="003A14EA"/>
    <w:rsid w:val="003A18D3"/>
    <w:rsid w:val="003A1C0A"/>
    <w:rsid w:val="003A203C"/>
    <w:rsid w:val="003A23ED"/>
    <w:rsid w:val="003A2413"/>
    <w:rsid w:val="003A2C6D"/>
    <w:rsid w:val="003A30C4"/>
    <w:rsid w:val="003A317D"/>
    <w:rsid w:val="003A39BE"/>
    <w:rsid w:val="003A39F9"/>
    <w:rsid w:val="003A39FB"/>
    <w:rsid w:val="003A4496"/>
    <w:rsid w:val="003A46D1"/>
    <w:rsid w:val="003A5050"/>
    <w:rsid w:val="003A5089"/>
    <w:rsid w:val="003A50F1"/>
    <w:rsid w:val="003A546A"/>
    <w:rsid w:val="003A5A16"/>
    <w:rsid w:val="003A5E01"/>
    <w:rsid w:val="003A5FC0"/>
    <w:rsid w:val="003A61DB"/>
    <w:rsid w:val="003A63AF"/>
    <w:rsid w:val="003A66A5"/>
    <w:rsid w:val="003A69E1"/>
    <w:rsid w:val="003A6CC0"/>
    <w:rsid w:val="003A7134"/>
    <w:rsid w:val="003A71D3"/>
    <w:rsid w:val="003A727F"/>
    <w:rsid w:val="003A7737"/>
    <w:rsid w:val="003A7E66"/>
    <w:rsid w:val="003B0029"/>
    <w:rsid w:val="003B00EE"/>
    <w:rsid w:val="003B0809"/>
    <w:rsid w:val="003B0B64"/>
    <w:rsid w:val="003B0FE3"/>
    <w:rsid w:val="003B2FC1"/>
    <w:rsid w:val="003B344A"/>
    <w:rsid w:val="003B39F7"/>
    <w:rsid w:val="003B3CC5"/>
    <w:rsid w:val="003B3F0A"/>
    <w:rsid w:val="003B41F3"/>
    <w:rsid w:val="003B4314"/>
    <w:rsid w:val="003B4B8A"/>
    <w:rsid w:val="003B517C"/>
    <w:rsid w:val="003B568E"/>
    <w:rsid w:val="003B580C"/>
    <w:rsid w:val="003B5CDE"/>
    <w:rsid w:val="003B5D76"/>
    <w:rsid w:val="003B5DCC"/>
    <w:rsid w:val="003B6396"/>
    <w:rsid w:val="003B63E3"/>
    <w:rsid w:val="003B641A"/>
    <w:rsid w:val="003B65FA"/>
    <w:rsid w:val="003B670B"/>
    <w:rsid w:val="003B69E8"/>
    <w:rsid w:val="003B6C66"/>
    <w:rsid w:val="003B6CE5"/>
    <w:rsid w:val="003B7080"/>
    <w:rsid w:val="003B7426"/>
    <w:rsid w:val="003B7E6F"/>
    <w:rsid w:val="003B7F3E"/>
    <w:rsid w:val="003C0020"/>
    <w:rsid w:val="003C0408"/>
    <w:rsid w:val="003C0828"/>
    <w:rsid w:val="003C0AF8"/>
    <w:rsid w:val="003C117E"/>
    <w:rsid w:val="003C1439"/>
    <w:rsid w:val="003C17DD"/>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2F7"/>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FCC"/>
    <w:rsid w:val="003D13CA"/>
    <w:rsid w:val="003D1853"/>
    <w:rsid w:val="003D247B"/>
    <w:rsid w:val="003D2595"/>
    <w:rsid w:val="003D2786"/>
    <w:rsid w:val="003D27D2"/>
    <w:rsid w:val="003D2B97"/>
    <w:rsid w:val="003D2F0C"/>
    <w:rsid w:val="003D2F76"/>
    <w:rsid w:val="003D2FCA"/>
    <w:rsid w:val="003D3450"/>
    <w:rsid w:val="003D34C5"/>
    <w:rsid w:val="003D3518"/>
    <w:rsid w:val="003D37B4"/>
    <w:rsid w:val="003D38BE"/>
    <w:rsid w:val="003D3A81"/>
    <w:rsid w:val="003D3BD9"/>
    <w:rsid w:val="003D3C3D"/>
    <w:rsid w:val="003D3DD5"/>
    <w:rsid w:val="003D3E8B"/>
    <w:rsid w:val="003D442A"/>
    <w:rsid w:val="003D44CA"/>
    <w:rsid w:val="003D4AF2"/>
    <w:rsid w:val="003D4B7F"/>
    <w:rsid w:val="003D4BD5"/>
    <w:rsid w:val="003D519E"/>
    <w:rsid w:val="003D52C4"/>
    <w:rsid w:val="003D537C"/>
    <w:rsid w:val="003D5BC9"/>
    <w:rsid w:val="003D5C07"/>
    <w:rsid w:val="003D5E51"/>
    <w:rsid w:val="003D60FB"/>
    <w:rsid w:val="003D69DA"/>
    <w:rsid w:val="003D6B72"/>
    <w:rsid w:val="003D6E7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D90"/>
    <w:rsid w:val="003E46AC"/>
    <w:rsid w:val="003E4841"/>
    <w:rsid w:val="003E4A66"/>
    <w:rsid w:val="003E4C52"/>
    <w:rsid w:val="003E4E25"/>
    <w:rsid w:val="003E503B"/>
    <w:rsid w:val="003E5157"/>
    <w:rsid w:val="003E563D"/>
    <w:rsid w:val="003E5869"/>
    <w:rsid w:val="003E5DBC"/>
    <w:rsid w:val="003E5E8E"/>
    <w:rsid w:val="003E5EC0"/>
    <w:rsid w:val="003E621E"/>
    <w:rsid w:val="003E6444"/>
    <w:rsid w:val="003E650A"/>
    <w:rsid w:val="003E655C"/>
    <w:rsid w:val="003E66C0"/>
    <w:rsid w:val="003E69BE"/>
    <w:rsid w:val="003E6D4C"/>
    <w:rsid w:val="003E719C"/>
    <w:rsid w:val="003E71B1"/>
    <w:rsid w:val="003E7F9B"/>
    <w:rsid w:val="003F014D"/>
    <w:rsid w:val="003F086E"/>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A5"/>
    <w:rsid w:val="003F280B"/>
    <w:rsid w:val="003F28A7"/>
    <w:rsid w:val="003F2D5C"/>
    <w:rsid w:val="003F3397"/>
    <w:rsid w:val="003F35B4"/>
    <w:rsid w:val="003F35FB"/>
    <w:rsid w:val="003F38BB"/>
    <w:rsid w:val="003F3BD6"/>
    <w:rsid w:val="003F3F42"/>
    <w:rsid w:val="003F3F8A"/>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3F7B9C"/>
    <w:rsid w:val="004005E4"/>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DC"/>
    <w:rsid w:val="00407D19"/>
    <w:rsid w:val="00407EAB"/>
    <w:rsid w:val="00407F18"/>
    <w:rsid w:val="0041070E"/>
    <w:rsid w:val="00410BC9"/>
    <w:rsid w:val="00410D7E"/>
    <w:rsid w:val="00411589"/>
    <w:rsid w:val="00411C15"/>
    <w:rsid w:val="004122B5"/>
    <w:rsid w:val="00412359"/>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6E7"/>
    <w:rsid w:val="00415E23"/>
    <w:rsid w:val="00416617"/>
    <w:rsid w:val="00416C5B"/>
    <w:rsid w:val="00416DBB"/>
    <w:rsid w:val="00416E2E"/>
    <w:rsid w:val="0041702B"/>
    <w:rsid w:val="00417D8E"/>
    <w:rsid w:val="00420241"/>
    <w:rsid w:val="004203C1"/>
    <w:rsid w:val="0042040D"/>
    <w:rsid w:val="00420433"/>
    <w:rsid w:val="0042044F"/>
    <w:rsid w:val="004208A3"/>
    <w:rsid w:val="0042090D"/>
    <w:rsid w:val="004209CA"/>
    <w:rsid w:val="004209F9"/>
    <w:rsid w:val="00420B41"/>
    <w:rsid w:val="00420D38"/>
    <w:rsid w:val="004215D8"/>
    <w:rsid w:val="00421E87"/>
    <w:rsid w:val="00421F2B"/>
    <w:rsid w:val="00421F41"/>
    <w:rsid w:val="00421F4D"/>
    <w:rsid w:val="004221F7"/>
    <w:rsid w:val="00422F47"/>
    <w:rsid w:val="00423044"/>
    <w:rsid w:val="004232A5"/>
    <w:rsid w:val="00423300"/>
    <w:rsid w:val="004237DB"/>
    <w:rsid w:val="00423843"/>
    <w:rsid w:val="00423D64"/>
    <w:rsid w:val="00423DCA"/>
    <w:rsid w:val="00423FFA"/>
    <w:rsid w:val="004243A9"/>
    <w:rsid w:val="004249E7"/>
    <w:rsid w:val="00424BC0"/>
    <w:rsid w:val="00424BEE"/>
    <w:rsid w:val="00424F07"/>
    <w:rsid w:val="0042531B"/>
    <w:rsid w:val="00425A1A"/>
    <w:rsid w:val="00425B37"/>
    <w:rsid w:val="00425DC9"/>
    <w:rsid w:val="00426025"/>
    <w:rsid w:val="00426C6F"/>
    <w:rsid w:val="004273AA"/>
    <w:rsid w:val="004274A5"/>
    <w:rsid w:val="00427A9D"/>
    <w:rsid w:val="00427AB7"/>
    <w:rsid w:val="00427C90"/>
    <w:rsid w:val="00427D6C"/>
    <w:rsid w:val="004302BE"/>
    <w:rsid w:val="00430E7F"/>
    <w:rsid w:val="00430F70"/>
    <w:rsid w:val="004313DB"/>
    <w:rsid w:val="00431413"/>
    <w:rsid w:val="00431575"/>
    <w:rsid w:val="0043158A"/>
    <w:rsid w:val="004316B7"/>
    <w:rsid w:val="004316CC"/>
    <w:rsid w:val="00431839"/>
    <w:rsid w:val="00431C25"/>
    <w:rsid w:val="00431E02"/>
    <w:rsid w:val="00431E2A"/>
    <w:rsid w:val="00432049"/>
    <w:rsid w:val="004321A4"/>
    <w:rsid w:val="0043222A"/>
    <w:rsid w:val="00432395"/>
    <w:rsid w:val="00432CC3"/>
    <w:rsid w:val="00433088"/>
    <w:rsid w:val="00433114"/>
    <w:rsid w:val="0043348C"/>
    <w:rsid w:val="004335DB"/>
    <w:rsid w:val="00433842"/>
    <w:rsid w:val="00433C58"/>
    <w:rsid w:val="00434924"/>
    <w:rsid w:val="00434B9F"/>
    <w:rsid w:val="00434E4E"/>
    <w:rsid w:val="00435545"/>
    <w:rsid w:val="00435D15"/>
    <w:rsid w:val="00435D68"/>
    <w:rsid w:val="0043603A"/>
    <w:rsid w:val="004363C5"/>
    <w:rsid w:val="00436533"/>
    <w:rsid w:val="004366B4"/>
    <w:rsid w:val="00436989"/>
    <w:rsid w:val="00436A6C"/>
    <w:rsid w:val="00436D0D"/>
    <w:rsid w:val="00436F00"/>
    <w:rsid w:val="0043726A"/>
    <w:rsid w:val="00437941"/>
    <w:rsid w:val="00437963"/>
    <w:rsid w:val="004400B5"/>
    <w:rsid w:val="004405B2"/>
    <w:rsid w:val="00440DEF"/>
    <w:rsid w:val="00440F80"/>
    <w:rsid w:val="004410B9"/>
    <w:rsid w:val="00441353"/>
    <w:rsid w:val="00441750"/>
    <w:rsid w:val="004417ED"/>
    <w:rsid w:val="00441ED9"/>
    <w:rsid w:val="004421CD"/>
    <w:rsid w:val="004421FB"/>
    <w:rsid w:val="00442242"/>
    <w:rsid w:val="00442E09"/>
    <w:rsid w:val="00442F10"/>
    <w:rsid w:val="00442FB3"/>
    <w:rsid w:val="00443547"/>
    <w:rsid w:val="00443BF6"/>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9FA"/>
    <w:rsid w:val="00446CC8"/>
    <w:rsid w:val="00446CD5"/>
    <w:rsid w:val="004475CB"/>
    <w:rsid w:val="00447775"/>
    <w:rsid w:val="00447A87"/>
    <w:rsid w:val="00447C1D"/>
    <w:rsid w:val="00447D87"/>
    <w:rsid w:val="00447E36"/>
    <w:rsid w:val="004502DD"/>
    <w:rsid w:val="0045045F"/>
    <w:rsid w:val="004505D4"/>
    <w:rsid w:val="00450828"/>
    <w:rsid w:val="0045134F"/>
    <w:rsid w:val="00451E00"/>
    <w:rsid w:val="0045210A"/>
    <w:rsid w:val="004527A9"/>
    <w:rsid w:val="00452A29"/>
    <w:rsid w:val="0045315E"/>
    <w:rsid w:val="004532A1"/>
    <w:rsid w:val="004534A9"/>
    <w:rsid w:val="00454153"/>
    <w:rsid w:val="00454797"/>
    <w:rsid w:val="004547B4"/>
    <w:rsid w:val="004548B2"/>
    <w:rsid w:val="00454C93"/>
    <w:rsid w:val="00455861"/>
    <w:rsid w:val="004559EC"/>
    <w:rsid w:val="00456212"/>
    <w:rsid w:val="004562C3"/>
    <w:rsid w:val="00456533"/>
    <w:rsid w:val="004568B1"/>
    <w:rsid w:val="004570A5"/>
    <w:rsid w:val="004572CD"/>
    <w:rsid w:val="004573A6"/>
    <w:rsid w:val="004573B2"/>
    <w:rsid w:val="00457554"/>
    <w:rsid w:val="004575C4"/>
    <w:rsid w:val="0045786D"/>
    <w:rsid w:val="00457947"/>
    <w:rsid w:val="00457F8D"/>
    <w:rsid w:val="00457FD0"/>
    <w:rsid w:val="004604BC"/>
    <w:rsid w:val="00461013"/>
    <w:rsid w:val="004612F9"/>
    <w:rsid w:val="00461DE0"/>
    <w:rsid w:val="0046239D"/>
    <w:rsid w:val="0046271D"/>
    <w:rsid w:val="00462D38"/>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34A"/>
    <w:rsid w:val="004667AD"/>
    <w:rsid w:val="00466810"/>
    <w:rsid w:val="00466884"/>
    <w:rsid w:val="00466902"/>
    <w:rsid w:val="00466A03"/>
    <w:rsid w:val="00466B05"/>
    <w:rsid w:val="00466BDD"/>
    <w:rsid w:val="00467243"/>
    <w:rsid w:val="004678E5"/>
    <w:rsid w:val="00467A3F"/>
    <w:rsid w:val="0047009A"/>
    <w:rsid w:val="00470149"/>
    <w:rsid w:val="004701B9"/>
    <w:rsid w:val="00470B86"/>
    <w:rsid w:val="00470F64"/>
    <w:rsid w:val="00471168"/>
    <w:rsid w:val="004711D4"/>
    <w:rsid w:val="004719EA"/>
    <w:rsid w:val="00471DBD"/>
    <w:rsid w:val="00471EB1"/>
    <w:rsid w:val="004720FB"/>
    <w:rsid w:val="004729BB"/>
    <w:rsid w:val="00472A02"/>
    <w:rsid w:val="00473DE8"/>
    <w:rsid w:val="00474017"/>
    <w:rsid w:val="0047402F"/>
    <w:rsid w:val="00474377"/>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379"/>
    <w:rsid w:val="00481408"/>
    <w:rsid w:val="0048156C"/>
    <w:rsid w:val="00481A9C"/>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BDB"/>
    <w:rsid w:val="00483C24"/>
    <w:rsid w:val="0048420E"/>
    <w:rsid w:val="00484843"/>
    <w:rsid w:val="00485055"/>
    <w:rsid w:val="00485117"/>
    <w:rsid w:val="00485341"/>
    <w:rsid w:val="00485514"/>
    <w:rsid w:val="00485863"/>
    <w:rsid w:val="00485896"/>
    <w:rsid w:val="00485C63"/>
    <w:rsid w:val="00485DA0"/>
    <w:rsid w:val="00486122"/>
    <w:rsid w:val="004863B1"/>
    <w:rsid w:val="0048684E"/>
    <w:rsid w:val="00486B6A"/>
    <w:rsid w:val="00486D7B"/>
    <w:rsid w:val="00486DB8"/>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E6D"/>
    <w:rsid w:val="00493FF6"/>
    <w:rsid w:val="00494081"/>
    <w:rsid w:val="004942FF"/>
    <w:rsid w:val="00494A07"/>
    <w:rsid w:val="00494DE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E1C"/>
    <w:rsid w:val="004A0F5B"/>
    <w:rsid w:val="004A12C6"/>
    <w:rsid w:val="004A1B18"/>
    <w:rsid w:val="004A2BC1"/>
    <w:rsid w:val="004A317B"/>
    <w:rsid w:val="004A3239"/>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31D"/>
    <w:rsid w:val="004A544E"/>
    <w:rsid w:val="004A6A8A"/>
    <w:rsid w:val="004A6E10"/>
    <w:rsid w:val="004A6F41"/>
    <w:rsid w:val="004A7935"/>
    <w:rsid w:val="004A7A8E"/>
    <w:rsid w:val="004B0113"/>
    <w:rsid w:val="004B0686"/>
    <w:rsid w:val="004B0A66"/>
    <w:rsid w:val="004B0AFB"/>
    <w:rsid w:val="004B116D"/>
    <w:rsid w:val="004B144E"/>
    <w:rsid w:val="004B1459"/>
    <w:rsid w:val="004B1842"/>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FE2"/>
    <w:rsid w:val="004B70E7"/>
    <w:rsid w:val="004B7111"/>
    <w:rsid w:val="004B7716"/>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405"/>
    <w:rsid w:val="004C3408"/>
    <w:rsid w:val="004C348A"/>
    <w:rsid w:val="004C34F6"/>
    <w:rsid w:val="004C36B3"/>
    <w:rsid w:val="004C3727"/>
    <w:rsid w:val="004C3912"/>
    <w:rsid w:val="004C39E0"/>
    <w:rsid w:val="004C39E3"/>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20D"/>
    <w:rsid w:val="004D058C"/>
    <w:rsid w:val="004D05A2"/>
    <w:rsid w:val="004D05AB"/>
    <w:rsid w:val="004D087A"/>
    <w:rsid w:val="004D0F38"/>
    <w:rsid w:val="004D10B8"/>
    <w:rsid w:val="004D11B5"/>
    <w:rsid w:val="004D11FE"/>
    <w:rsid w:val="004D1484"/>
    <w:rsid w:val="004D19AD"/>
    <w:rsid w:val="004D1B94"/>
    <w:rsid w:val="004D2523"/>
    <w:rsid w:val="004D27CF"/>
    <w:rsid w:val="004D2AF0"/>
    <w:rsid w:val="004D2F83"/>
    <w:rsid w:val="004D30B0"/>
    <w:rsid w:val="004D3F37"/>
    <w:rsid w:val="004D4137"/>
    <w:rsid w:val="004D443F"/>
    <w:rsid w:val="004D4759"/>
    <w:rsid w:val="004D4BAC"/>
    <w:rsid w:val="004D4EA7"/>
    <w:rsid w:val="004D565A"/>
    <w:rsid w:val="004D578C"/>
    <w:rsid w:val="004D602D"/>
    <w:rsid w:val="004D61C8"/>
    <w:rsid w:val="004D684C"/>
    <w:rsid w:val="004D7761"/>
    <w:rsid w:val="004D7947"/>
    <w:rsid w:val="004D79D0"/>
    <w:rsid w:val="004D7B88"/>
    <w:rsid w:val="004E005F"/>
    <w:rsid w:val="004E0166"/>
    <w:rsid w:val="004E04A6"/>
    <w:rsid w:val="004E094F"/>
    <w:rsid w:val="004E0A64"/>
    <w:rsid w:val="004E0F9A"/>
    <w:rsid w:val="004E1255"/>
    <w:rsid w:val="004E176B"/>
    <w:rsid w:val="004E1A0E"/>
    <w:rsid w:val="004E1A5B"/>
    <w:rsid w:val="004E1B1E"/>
    <w:rsid w:val="004E25BF"/>
    <w:rsid w:val="004E2EDF"/>
    <w:rsid w:val="004E3484"/>
    <w:rsid w:val="004E376B"/>
    <w:rsid w:val="004E38DD"/>
    <w:rsid w:val="004E3B0F"/>
    <w:rsid w:val="004E3E32"/>
    <w:rsid w:val="004E462B"/>
    <w:rsid w:val="004E47F8"/>
    <w:rsid w:val="004E48AA"/>
    <w:rsid w:val="004E4952"/>
    <w:rsid w:val="004E5790"/>
    <w:rsid w:val="004E581D"/>
    <w:rsid w:val="004E581E"/>
    <w:rsid w:val="004E5834"/>
    <w:rsid w:val="004E5870"/>
    <w:rsid w:val="004E58E1"/>
    <w:rsid w:val="004E5BA4"/>
    <w:rsid w:val="004E677A"/>
    <w:rsid w:val="004E6C71"/>
    <w:rsid w:val="004E6D65"/>
    <w:rsid w:val="004E76FB"/>
    <w:rsid w:val="004E788A"/>
    <w:rsid w:val="004E7DD8"/>
    <w:rsid w:val="004F06F3"/>
    <w:rsid w:val="004F0B01"/>
    <w:rsid w:val="004F0CDA"/>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4FA1"/>
    <w:rsid w:val="004F5007"/>
    <w:rsid w:val="004F5123"/>
    <w:rsid w:val="004F5198"/>
    <w:rsid w:val="004F5672"/>
    <w:rsid w:val="004F578F"/>
    <w:rsid w:val="004F5D57"/>
    <w:rsid w:val="004F6583"/>
    <w:rsid w:val="004F6D6D"/>
    <w:rsid w:val="004F79DC"/>
    <w:rsid w:val="004F7AC9"/>
    <w:rsid w:val="004F7EA3"/>
    <w:rsid w:val="005000FF"/>
    <w:rsid w:val="00500505"/>
    <w:rsid w:val="005010EC"/>
    <w:rsid w:val="00501114"/>
    <w:rsid w:val="00501C55"/>
    <w:rsid w:val="00501D4A"/>
    <w:rsid w:val="00501DF5"/>
    <w:rsid w:val="00502044"/>
    <w:rsid w:val="0050224B"/>
    <w:rsid w:val="00502B39"/>
    <w:rsid w:val="00502BCB"/>
    <w:rsid w:val="00502D6F"/>
    <w:rsid w:val="0050356F"/>
    <w:rsid w:val="0050377B"/>
    <w:rsid w:val="00503952"/>
    <w:rsid w:val="00503A91"/>
    <w:rsid w:val="00503CE0"/>
    <w:rsid w:val="00503E07"/>
    <w:rsid w:val="0050425E"/>
    <w:rsid w:val="00504260"/>
    <w:rsid w:val="00504331"/>
    <w:rsid w:val="00504DD7"/>
    <w:rsid w:val="0050501C"/>
    <w:rsid w:val="005054EC"/>
    <w:rsid w:val="00505695"/>
    <w:rsid w:val="00505939"/>
    <w:rsid w:val="005066FF"/>
    <w:rsid w:val="005067D8"/>
    <w:rsid w:val="00506CB9"/>
    <w:rsid w:val="005075B8"/>
    <w:rsid w:val="00507773"/>
    <w:rsid w:val="005077F0"/>
    <w:rsid w:val="005078E3"/>
    <w:rsid w:val="0050797D"/>
    <w:rsid w:val="00507A7B"/>
    <w:rsid w:val="00507CA7"/>
    <w:rsid w:val="00507EDA"/>
    <w:rsid w:val="00507F4D"/>
    <w:rsid w:val="00510206"/>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4CE"/>
    <w:rsid w:val="00513652"/>
    <w:rsid w:val="0051366C"/>
    <w:rsid w:val="00513EE8"/>
    <w:rsid w:val="00514D60"/>
    <w:rsid w:val="00515155"/>
    <w:rsid w:val="005158DB"/>
    <w:rsid w:val="00515B5E"/>
    <w:rsid w:val="00516624"/>
    <w:rsid w:val="00516D91"/>
    <w:rsid w:val="00516EA0"/>
    <w:rsid w:val="0051799E"/>
    <w:rsid w:val="00517F9F"/>
    <w:rsid w:val="00520075"/>
    <w:rsid w:val="005207E1"/>
    <w:rsid w:val="00520FBE"/>
    <w:rsid w:val="00521075"/>
    <w:rsid w:val="005215C7"/>
    <w:rsid w:val="005217BF"/>
    <w:rsid w:val="00521847"/>
    <w:rsid w:val="00522132"/>
    <w:rsid w:val="005224D5"/>
    <w:rsid w:val="00522651"/>
    <w:rsid w:val="00522AAF"/>
    <w:rsid w:val="00522B14"/>
    <w:rsid w:val="00522C5E"/>
    <w:rsid w:val="00522F94"/>
    <w:rsid w:val="00523149"/>
    <w:rsid w:val="0052328E"/>
    <w:rsid w:val="00523544"/>
    <w:rsid w:val="005237AB"/>
    <w:rsid w:val="00523D5F"/>
    <w:rsid w:val="005245D8"/>
    <w:rsid w:val="005250C5"/>
    <w:rsid w:val="00525113"/>
    <w:rsid w:val="005251B5"/>
    <w:rsid w:val="00525283"/>
    <w:rsid w:val="00525661"/>
    <w:rsid w:val="005256C4"/>
    <w:rsid w:val="00525D05"/>
    <w:rsid w:val="00525D08"/>
    <w:rsid w:val="00526206"/>
    <w:rsid w:val="0052688B"/>
    <w:rsid w:val="00526A6C"/>
    <w:rsid w:val="00526A96"/>
    <w:rsid w:val="00526BFD"/>
    <w:rsid w:val="00526DA9"/>
    <w:rsid w:val="00526EAA"/>
    <w:rsid w:val="00526FC4"/>
    <w:rsid w:val="0052734A"/>
    <w:rsid w:val="00527B5C"/>
    <w:rsid w:val="00527D77"/>
    <w:rsid w:val="0053017C"/>
    <w:rsid w:val="00530206"/>
    <w:rsid w:val="005305CD"/>
    <w:rsid w:val="0053079F"/>
    <w:rsid w:val="0053085F"/>
    <w:rsid w:val="00530C8E"/>
    <w:rsid w:val="00530FC9"/>
    <w:rsid w:val="00531292"/>
    <w:rsid w:val="005312EF"/>
    <w:rsid w:val="00531481"/>
    <w:rsid w:val="005318F9"/>
    <w:rsid w:val="00531F6F"/>
    <w:rsid w:val="005323AF"/>
    <w:rsid w:val="00532615"/>
    <w:rsid w:val="0053296F"/>
    <w:rsid w:val="00532D9F"/>
    <w:rsid w:val="00532E94"/>
    <w:rsid w:val="00533380"/>
    <w:rsid w:val="00533860"/>
    <w:rsid w:val="0053393E"/>
    <w:rsid w:val="00534106"/>
    <w:rsid w:val="0053434F"/>
    <w:rsid w:val="005343F2"/>
    <w:rsid w:val="005344F2"/>
    <w:rsid w:val="005345B5"/>
    <w:rsid w:val="0053498F"/>
    <w:rsid w:val="00534A09"/>
    <w:rsid w:val="00534C24"/>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703"/>
    <w:rsid w:val="00543A69"/>
    <w:rsid w:val="00543F85"/>
    <w:rsid w:val="00543FE1"/>
    <w:rsid w:val="0054426F"/>
    <w:rsid w:val="005444E9"/>
    <w:rsid w:val="00544A08"/>
    <w:rsid w:val="00544F5E"/>
    <w:rsid w:val="005452F0"/>
    <w:rsid w:val="00545B2F"/>
    <w:rsid w:val="00545BD8"/>
    <w:rsid w:val="00545C2A"/>
    <w:rsid w:val="00545DBE"/>
    <w:rsid w:val="00546000"/>
    <w:rsid w:val="00546185"/>
    <w:rsid w:val="005462D1"/>
    <w:rsid w:val="00546624"/>
    <w:rsid w:val="005468A7"/>
    <w:rsid w:val="00546B16"/>
    <w:rsid w:val="00547B3A"/>
    <w:rsid w:val="00550198"/>
    <w:rsid w:val="005504F0"/>
    <w:rsid w:val="00550F6C"/>
    <w:rsid w:val="00551011"/>
    <w:rsid w:val="005510BD"/>
    <w:rsid w:val="00551185"/>
    <w:rsid w:val="00551571"/>
    <w:rsid w:val="00552357"/>
    <w:rsid w:val="0055239B"/>
    <w:rsid w:val="00552400"/>
    <w:rsid w:val="005529DC"/>
    <w:rsid w:val="00552B55"/>
    <w:rsid w:val="00552C49"/>
    <w:rsid w:val="005540B0"/>
    <w:rsid w:val="005543C7"/>
    <w:rsid w:val="0055471E"/>
    <w:rsid w:val="0055546D"/>
    <w:rsid w:val="00555A24"/>
    <w:rsid w:val="00555DBE"/>
    <w:rsid w:val="00555DC6"/>
    <w:rsid w:val="005564DF"/>
    <w:rsid w:val="00556598"/>
    <w:rsid w:val="00556708"/>
    <w:rsid w:val="00556751"/>
    <w:rsid w:val="00556A3E"/>
    <w:rsid w:val="00556F5B"/>
    <w:rsid w:val="00556F96"/>
    <w:rsid w:val="005577B7"/>
    <w:rsid w:val="00557B41"/>
    <w:rsid w:val="00557E6F"/>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6F"/>
    <w:rsid w:val="00561BED"/>
    <w:rsid w:val="0056212A"/>
    <w:rsid w:val="00562AD2"/>
    <w:rsid w:val="00562B40"/>
    <w:rsid w:val="00562D28"/>
    <w:rsid w:val="00562DA0"/>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2C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62"/>
    <w:rsid w:val="00570A8F"/>
    <w:rsid w:val="00570F60"/>
    <w:rsid w:val="005713B1"/>
    <w:rsid w:val="005716A1"/>
    <w:rsid w:val="00571A42"/>
    <w:rsid w:val="00571C0F"/>
    <w:rsid w:val="00571C7F"/>
    <w:rsid w:val="00571C9D"/>
    <w:rsid w:val="00571FCC"/>
    <w:rsid w:val="00572A00"/>
    <w:rsid w:val="00573467"/>
    <w:rsid w:val="005734DD"/>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1043"/>
    <w:rsid w:val="00581089"/>
    <w:rsid w:val="005811B0"/>
    <w:rsid w:val="00581A9B"/>
    <w:rsid w:val="005820B7"/>
    <w:rsid w:val="005823EB"/>
    <w:rsid w:val="005831A6"/>
    <w:rsid w:val="00583427"/>
    <w:rsid w:val="00583621"/>
    <w:rsid w:val="005838EB"/>
    <w:rsid w:val="00583D8B"/>
    <w:rsid w:val="00584355"/>
    <w:rsid w:val="00584530"/>
    <w:rsid w:val="00584584"/>
    <w:rsid w:val="00584638"/>
    <w:rsid w:val="00584954"/>
    <w:rsid w:val="00584E59"/>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0E61"/>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9EA"/>
    <w:rsid w:val="00594E20"/>
    <w:rsid w:val="00594E7F"/>
    <w:rsid w:val="00594FED"/>
    <w:rsid w:val="0059510C"/>
    <w:rsid w:val="0059597B"/>
    <w:rsid w:val="00595AD4"/>
    <w:rsid w:val="00596198"/>
    <w:rsid w:val="005961C3"/>
    <w:rsid w:val="005962A4"/>
    <w:rsid w:val="00596982"/>
    <w:rsid w:val="00596FAE"/>
    <w:rsid w:val="005971E4"/>
    <w:rsid w:val="005974F7"/>
    <w:rsid w:val="00597AE4"/>
    <w:rsid w:val="00597D52"/>
    <w:rsid w:val="00597EBD"/>
    <w:rsid w:val="005A03A5"/>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3631"/>
    <w:rsid w:val="005A3C3A"/>
    <w:rsid w:val="005A420F"/>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30E"/>
    <w:rsid w:val="005B168E"/>
    <w:rsid w:val="005B16A4"/>
    <w:rsid w:val="005B1A95"/>
    <w:rsid w:val="005B1C9D"/>
    <w:rsid w:val="005B1D93"/>
    <w:rsid w:val="005B22AE"/>
    <w:rsid w:val="005B27D5"/>
    <w:rsid w:val="005B2BF1"/>
    <w:rsid w:val="005B2C30"/>
    <w:rsid w:val="005B2C7B"/>
    <w:rsid w:val="005B3C18"/>
    <w:rsid w:val="005B3ECA"/>
    <w:rsid w:val="005B3F7E"/>
    <w:rsid w:val="005B400A"/>
    <w:rsid w:val="005B40B6"/>
    <w:rsid w:val="005B4136"/>
    <w:rsid w:val="005B4890"/>
    <w:rsid w:val="005B48F0"/>
    <w:rsid w:val="005B4B25"/>
    <w:rsid w:val="005B4C08"/>
    <w:rsid w:val="005B4D82"/>
    <w:rsid w:val="005B53F9"/>
    <w:rsid w:val="005B540E"/>
    <w:rsid w:val="005B5E5A"/>
    <w:rsid w:val="005B631C"/>
    <w:rsid w:val="005B63DD"/>
    <w:rsid w:val="005B6733"/>
    <w:rsid w:val="005B6D76"/>
    <w:rsid w:val="005B6E47"/>
    <w:rsid w:val="005B6E59"/>
    <w:rsid w:val="005B7089"/>
    <w:rsid w:val="005B7134"/>
    <w:rsid w:val="005B7644"/>
    <w:rsid w:val="005C0150"/>
    <w:rsid w:val="005C01D2"/>
    <w:rsid w:val="005C02BB"/>
    <w:rsid w:val="005C0326"/>
    <w:rsid w:val="005C0902"/>
    <w:rsid w:val="005C0F9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87D"/>
    <w:rsid w:val="005C389B"/>
    <w:rsid w:val="005C38D3"/>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76F"/>
    <w:rsid w:val="005D200D"/>
    <w:rsid w:val="005D258E"/>
    <w:rsid w:val="005D25B3"/>
    <w:rsid w:val="005D25DE"/>
    <w:rsid w:val="005D2A7D"/>
    <w:rsid w:val="005D2C59"/>
    <w:rsid w:val="005D389D"/>
    <w:rsid w:val="005D3C4B"/>
    <w:rsid w:val="005D3C6C"/>
    <w:rsid w:val="005D4615"/>
    <w:rsid w:val="005D47B5"/>
    <w:rsid w:val="005D4C7C"/>
    <w:rsid w:val="005D522E"/>
    <w:rsid w:val="005D530B"/>
    <w:rsid w:val="005D5535"/>
    <w:rsid w:val="005D58D0"/>
    <w:rsid w:val="005D5946"/>
    <w:rsid w:val="005D5E03"/>
    <w:rsid w:val="005D5FAC"/>
    <w:rsid w:val="005D63F1"/>
    <w:rsid w:val="005D655A"/>
    <w:rsid w:val="005D6EF8"/>
    <w:rsid w:val="005D71DC"/>
    <w:rsid w:val="005D744B"/>
    <w:rsid w:val="005D7826"/>
    <w:rsid w:val="005D799C"/>
    <w:rsid w:val="005E00C2"/>
    <w:rsid w:val="005E026F"/>
    <w:rsid w:val="005E04B3"/>
    <w:rsid w:val="005E07D5"/>
    <w:rsid w:val="005E0C3B"/>
    <w:rsid w:val="005E126E"/>
    <w:rsid w:val="005E142E"/>
    <w:rsid w:val="005E1540"/>
    <w:rsid w:val="005E1E11"/>
    <w:rsid w:val="005E2161"/>
    <w:rsid w:val="005E2979"/>
    <w:rsid w:val="005E2B56"/>
    <w:rsid w:val="005E33CC"/>
    <w:rsid w:val="005E3BD5"/>
    <w:rsid w:val="005E3CF6"/>
    <w:rsid w:val="005E3E7D"/>
    <w:rsid w:val="005E3EF3"/>
    <w:rsid w:val="005E5340"/>
    <w:rsid w:val="005E5571"/>
    <w:rsid w:val="005E5A27"/>
    <w:rsid w:val="005E5AC8"/>
    <w:rsid w:val="005E668E"/>
    <w:rsid w:val="005E66DF"/>
    <w:rsid w:val="005E7432"/>
    <w:rsid w:val="005E7524"/>
    <w:rsid w:val="005E769A"/>
    <w:rsid w:val="005E7CDE"/>
    <w:rsid w:val="005F0339"/>
    <w:rsid w:val="005F0D86"/>
    <w:rsid w:val="005F1003"/>
    <w:rsid w:val="005F141F"/>
    <w:rsid w:val="005F17FB"/>
    <w:rsid w:val="005F206E"/>
    <w:rsid w:val="005F279F"/>
    <w:rsid w:val="005F290E"/>
    <w:rsid w:val="005F292D"/>
    <w:rsid w:val="005F2D04"/>
    <w:rsid w:val="005F329F"/>
    <w:rsid w:val="005F33B9"/>
    <w:rsid w:val="005F3484"/>
    <w:rsid w:val="005F348E"/>
    <w:rsid w:val="005F3639"/>
    <w:rsid w:val="005F3780"/>
    <w:rsid w:val="005F379F"/>
    <w:rsid w:val="005F3845"/>
    <w:rsid w:val="005F3D43"/>
    <w:rsid w:val="005F3E52"/>
    <w:rsid w:val="005F3EC2"/>
    <w:rsid w:val="005F478E"/>
    <w:rsid w:val="005F4B8E"/>
    <w:rsid w:val="005F4EBE"/>
    <w:rsid w:val="005F5C65"/>
    <w:rsid w:val="005F5F5D"/>
    <w:rsid w:val="005F6393"/>
    <w:rsid w:val="005F64E9"/>
    <w:rsid w:val="005F6D55"/>
    <w:rsid w:val="005F70CC"/>
    <w:rsid w:val="005F710E"/>
    <w:rsid w:val="005F722C"/>
    <w:rsid w:val="005F7922"/>
    <w:rsid w:val="005F7B46"/>
    <w:rsid w:val="00600132"/>
    <w:rsid w:val="00600316"/>
    <w:rsid w:val="00600400"/>
    <w:rsid w:val="006004C1"/>
    <w:rsid w:val="0060083E"/>
    <w:rsid w:val="0060153D"/>
    <w:rsid w:val="00601892"/>
    <w:rsid w:val="00601E34"/>
    <w:rsid w:val="00601F2F"/>
    <w:rsid w:val="00602132"/>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A23"/>
    <w:rsid w:val="00607CD9"/>
    <w:rsid w:val="00607E38"/>
    <w:rsid w:val="00607EE0"/>
    <w:rsid w:val="006103E4"/>
    <w:rsid w:val="006106D3"/>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40B"/>
    <w:rsid w:val="006146D6"/>
    <w:rsid w:val="0061483A"/>
    <w:rsid w:val="00614EAE"/>
    <w:rsid w:val="006152E4"/>
    <w:rsid w:val="006155D2"/>
    <w:rsid w:val="00615A39"/>
    <w:rsid w:val="00615B47"/>
    <w:rsid w:val="00615E85"/>
    <w:rsid w:val="00616117"/>
    <w:rsid w:val="0061696F"/>
    <w:rsid w:val="00616CCC"/>
    <w:rsid w:val="00616DB0"/>
    <w:rsid w:val="00616FAF"/>
    <w:rsid w:val="00617111"/>
    <w:rsid w:val="0061715E"/>
    <w:rsid w:val="00617315"/>
    <w:rsid w:val="00617622"/>
    <w:rsid w:val="0061776B"/>
    <w:rsid w:val="00617953"/>
    <w:rsid w:val="00617B2E"/>
    <w:rsid w:val="00620304"/>
    <w:rsid w:val="00620431"/>
    <w:rsid w:val="00620EBE"/>
    <w:rsid w:val="00621146"/>
    <w:rsid w:val="006212E9"/>
    <w:rsid w:val="0062131A"/>
    <w:rsid w:val="006213BE"/>
    <w:rsid w:val="00621FC6"/>
    <w:rsid w:val="00622030"/>
    <w:rsid w:val="006225B3"/>
    <w:rsid w:val="006227EB"/>
    <w:rsid w:val="00622BE9"/>
    <w:rsid w:val="00622CC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D38"/>
    <w:rsid w:val="0063380F"/>
    <w:rsid w:val="006339A6"/>
    <w:rsid w:val="006339A9"/>
    <w:rsid w:val="00633A30"/>
    <w:rsid w:val="00633A4D"/>
    <w:rsid w:val="00633E9B"/>
    <w:rsid w:val="00633EE7"/>
    <w:rsid w:val="00633F54"/>
    <w:rsid w:val="00634C47"/>
    <w:rsid w:val="00634EC6"/>
    <w:rsid w:val="00635028"/>
    <w:rsid w:val="0063545D"/>
    <w:rsid w:val="00635943"/>
    <w:rsid w:val="00635E0A"/>
    <w:rsid w:val="00636AFB"/>
    <w:rsid w:val="00636F5D"/>
    <w:rsid w:val="00637094"/>
    <w:rsid w:val="00637541"/>
    <w:rsid w:val="006375C4"/>
    <w:rsid w:val="006379B2"/>
    <w:rsid w:val="00640176"/>
    <w:rsid w:val="0064062F"/>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B11"/>
    <w:rsid w:val="00646C44"/>
    <w:rsid w:val="00646CC6"/>
    <w:rsid w:val="00646D76"/>
    <w:rsid w:val="006473A2"/>
    <w:rsid w:val="006473C7"/>
    <w:rsid w:val="006476BF"/>
    <w:rsid w:val="00647CC8"/>
    <w:rsid w:val="00647E3E"/>
    <w:rsid w:val="00647F84"/>
    <w:rsid w:val="006501BA"/>
    <w:rsid w:val="00650396"/>
    <w:rsid w:val="006518F6"/>
    <w:rsid w:val="006523AA"/>
    <w:rsid w:val="006524BE"/>
    <w:rsid w:val="00653227"/>
    <w:rsid w:val="006532C7"/>
    <w:rsid w:val="006536FD"/>
    <w:rsid w:val="00653B95"/>
    <w:rsid w:val="0065418C"/>
    <w:rsid w:val="006547B1"/>
    <w:rsid w:val="0065488D"/>
    <w:rsid w:val="006548D4"/>
    <w:rsid w:val="00654B00"/>
    <w:rsid w:val="00654C79"/>
    <w:rsid w:val="00654DC3"/>
    <w:rsid w:val="0065518F"/>
    <w:rsid w:val="0065526B"/>
    <w:rsid w:val="00655386"/>
    <w:rsid w:val="006557EE"/>
    <w:rsid w:val="0065581D"/>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B50"/>
    <w:rsid w:val="00657BFF"/>
    <w:rsid w:val="00660103"/>
    <w:rsid w:val="00660575"/>
    <w:rsid w:val="00660CA5"/>
    <w:rsid w:val="00660F61"/>
    <w:rsid w:val="006617F3"/>
    <w:rsid w:val="006619CE"/>
    <w:rsid w:val="00661BC0"/>
    <w:rsid w:val="00661E39"/>
    <w:rsid w:val="00661F9F"/>
    <w:rsid w:val="00661FEF"/>
    <w:rsid w:val="006630D8"/>
    <w:rsid w:val="006630FA"/>
    <w:rsid w:val="0066338B"/>
    <w:rsid w:val="00663E69"/>
    <w:rsid w:val="00663F89"/>
    <w:rsid w:val="00663FBD"/>
    <w:rsid w:val="00663FC6"/>
    <w:rsid w:val="006641DF"/>
    <w:rsid w:val="00664334"/>
    <w:rsid w:val="0066456F"/>
    <w:rsid w:val="00664F62"/>
    <w:rsid w:val="00665005"/>
    <w:rsid w:val="00665161"/>
    <w:rsid w:val="0066529E"/>
    <w:rsid w:val="00665E47"/>
    <w:rsid w:val="00666902"/>
    <w:rsid w:val="00666980"/>
    <w:rsid w:val="006669AC"/>
    <w:rsid w:val="00666B2A"/>
    <w:rsid w:val="0066708C"/>
    <w:rsid w:val="00667F99"/>
    <w:rsid w:val="00667FF7"/>
    <w:rsid w:val="00670289"/>
    <w:rsid w:val="006705A2"/>
    <w:rsid w:val="00670C1C"/>
    <w:rsid w:val="00670FC3"/>
    <w:rsid w:val="006712F4"/>
    <w:rsid w:val="006718D3"/>
    <w:rsid w:val="00671972"/>
    <w:rsid w:val="00671CF6"/>
    <w:rsid w:val="00671EAA"/>
    <w:rsid w:val="00671FC5"/>
    <w:rsid w:val="006722AF"/>
    <w:rsid w:val="006728A8"/>
    <w:rsid w:val="006729B9"/>
    <w:rsid w:val="00673362"/>
    <w:rsid w:val="00673583"/>
    <w:rsid w:val="00673620"/>
    <w:rsid w:val="00673656"/>
    <w:rsid w:val="00673937"/>
    <w:rsid w:val="00673DD9"/>
    <w:rsid w:val="00673E44"/>
    <w:rsid w:val="00674116"/>
    <w:rsid w:val="00675394"/>
    <w:rsid w:val="0067558B"/>
    <w:rsid w:val="006758B9"/>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259"/>
    <w:rsid w:val="00684310"/>
    <w:rsid w:val="0068463D"/>
    <w:rsid w:val="00684E5E"/>
    <w:rsid w:val="00685325"/>
    <w:rsid w:val="006855A7"/>
    <w:rsid w:val="00685884"/>
    <w:rsid w:val="006858AA"/>
    <w:rsid w:val="00685B7B"/>
    <w:rsid w:val="0068613C"/>
    <w:rsid w:val="0068649A"/>
    <w:rsid w:val="00686806"/>
    <w:rsid w:val="00686C40"/>
    <w:rsid w:val="00686CFD"/>
    <w:rsid w:val="006875A4"/>
    <w:rsid w:val="00687860"/>
    <w:rsid w:val="00687D64"/>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3044"/>
    <w:rsid w:val="00693480"/>
    <w:rsid w:val="006934BB"/>
    <w:rsid w:val="0069374B"/>
    <w:rsid w:val="00693AFA"/>
    <w:rsid w:val="0069457A"/>
    <w:rsid w:val="00694A4D"/>
    <w:rsid w:val="006954D1"/>
    <w:rsid w:val="006954F3"/>
    <w:rsid w:val="006960FB"/>
    <w:rsid w:val="0069640C"/>
    <w:rsid w:val="006966AC"/>
    <w:rsid w:val="00696897"/>
    <w:rsid w:val="00697823"/>
    <w:rsid w:val="00697973"/>
    <w:rsid w:val="00697C59"/>
    <w:rsid w:val="00697E70"/>
    <w:rsid w:val="006A047B"/>
    <w:rsid w:val="006A0D18"/>
    <w:rsid w:val="006A0D80"/>
    <w:rsid w:val="006A0DA1"/>
    <w:rsid w:val="006A1036"/>
    <w:rsid w:val="006A11E0"/>
    <w:rsid w:val="006A12AE"/>
    <w:rsid w:val="006A1445"/>
    <w:rsid w:val="006A145A"/>
    <w:rsid w:val="006A181A"/>
    <w:rsid w:val="006A1BED"/>
    <w:rsid w:val="006A232D"/>
    <w:rsid w:val="006A2359"/>
    <w:rsid w:val="006A24B4"/>
    <w:rsid w:val="006A255C"/>
    <w:rsid w:val="006A260C"/>
    <w:rsid w:val="006A28FF"/>
    <w:rsid w:val="006A2AEF"/>
    <w:rsid w:val="006A3384"/>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B05CA"/>
    <w:rsid w:val="006B06E1"/>
    <w:rsid w:val="006B080A"/>
    <w:rsid w:val="006B09ED"/>
    <w:rsid w:val="006B1718"/>
    <w:rsid w:val="006B19C4"/>
    <w:rsid w:val="006B1BC1"/>
    <w:rsid w:val="006B1CCE"/>
    <w:rsid w:val="006B2114"/>
    <w:rsid w:val="006B2683"/>
    <w:rsid w:val="006B27B3"/>
    <w:rsid w:val="006B2E4E"/>
    <w:rsid w:val="006B2EDC"/>
    <w:rsid w:val="006B2FB8"/>
    <w:rsid w:val="006B3229"/>
    <w:rsid w:val="006B357B"/>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7BF"/>
    <w:rsid w:val="006B6AFB"/>
    <w:rsid w:val="006B6C18"/>
    <w:rsid w:val="006B6CCB"/>
    <w:rsid w:val="006B6D7E"/>
    <w:rsid w:val="006B70BE"/>
    <w:rsid w:val="006B72E6"/>
    <w:rsid w:val="006B7665"/>
    <w:rsid w:val="006B7842"/>
    <w:rsid w:val="006B7939"/>
    <w:rsid w:val="006C010D"/>
    <w:rsid w:val="006C01AC"/>
    <w:rsid w:val="006C0949"/>
    <w:rsid w:val="006C0A0C"/>
    <w:rsid w:val="006C151C"/>
    <w:rsid w:val="006C1AE1"/>
    <w:rsid w:val="006C1BB8"/>
    <w:rsid w:val="006C2699"/>
    <w:rsid w:val="006C2881"/>
    <w:rsid w:val="006C2DF1"/>
    <w:rsid w:val="006C3073"/>
    <w:rsid w:val="006C367A"/>
    <w:rsid w:val="006C398C"/>
    <w:rsid w:val="006C3E00"/>
    <w:rsid w:val="006C4254"/>
    <w:rsid w:val="006C444B"/>
    <w:rsid w:val="006C44CD"/>
    <w:rsid w:val="006C4587"/>
    <w:rsid w:val="006C481D"/>
    <w:rsid w:val="006C4A22"/>
    <w:rsid w:val="006C4CE9"/>
    <w:rsid w:val="006C4D74"/>
    <w:rsid w:val="006C509C"/>
    <w:rsid w:val="006C5EB5"/>
    <w:rsid w:val="006C6102"/>
    <w:rsid w:val="006C655E"/>
    <w:rsid w:val="006C6802"/>
    <w:rsid w:val="006C6A67"/>
    <w:rsid w:val="006C6CC0"/>
    <w:rsid w:val="006C6F91"/>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8AE"/>
    <w:rsid w:val="006D6095"/>
    <w:rsid w:val="006D6303"/>
    <w:rsid w:val="006D63A2"/>
    <w:rsid w:val="006D64C1"/>
    <w:rsid w:val="006D67C7"/>
    <w:rsid w:val="006D6C7B"/>
    <w:rsid w:val="006D6EAE"/>
    <w:rsid w:val="006D7314"/>
    <w:rsid w:val="006D7606"/>
    <w:rsid w:val="006D764A"/>
    <w:rsid w:val="006D7A90"/>
    <w:rsid w:val="006D7ABA"/>
    <w:rsid w:val="006D7D46"/>
    <w:rsid w:val="006D7DAA"/>
    <w:rsid w:val="006D7DAF"/>
    <w:rsid w:val="006D7E8A"/>
    <w:rsid w:val="006E0177"/>
    <w:rsid w:val="006E0253"/>
    <w:rsid w:val="006E02B7"/>
    <w:rsid w:val="006E0543"/>
    <w:rsid w:val="006E098B"/>
    <w:rsid w:val="006E0B48"/>
    <w:rsid w:val="006E0C63"/>
    <w:rsid w:val="006E0F21"/>
    <w:rsid w:val="006E12DC"/>
    <w:rsid w:val="006E18D6"/>
    <w:rsid w:val="006E1B84"/>
    <w:rsid w:val="006E21B9"/>
    <w:rsid w:val="006E2538"/>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3EE"/>
    <w:rsid w:val="006E541B"/>
    <w:rsid w:val="006E5492"/>
    <w:rsid w:val="006E5551"/>
    <w:rsid w:val="006E56C0"/>
    <w:rsid w:val="006E5BC3"/>
    <w:rsid w:val="006E5F9F"/>
    <w:rsid w:val="006E690C"/>
    <w:rsid w:val="006E718A"/>
    <w:rsid w:val="006E74AF"/>
    <w:rsid w:val="006E75A4"/>
    <w:rsid w:val="006E7B41"/>
    <w:rsid w:val="006E7E82"/>
    <w:rsid w:val="006F1059"/>
    <w:rsid w:val="006F1382"/>
    <w:rsid w:val="006F16A7"/>
    <w:rsid w:val="006F1963"/>
    <w:rsid w:val="006F1A4B"/>
    <w:rsid w:val="006F1A9B"/>
    <w:rsid w:val="006F1AB3"/>
    <w:rsid w:val="006F1EB4"/>
    <w:rsid w:val="006F283C"/>
    <w:rsid w:val="006F2E37"/>
    <w:rsid w:val="006F2F69"/>
    <w:rsid w:val="006F3026"/>
    <w:rsid w:val="006F335F"/>
    <w:rsid w:val="006F3523"/>
    <w:rsid w:val="006F36C0"/>
    <w:rsid w:val="006F3F09"/>
    <w:rsid w:val="006F4237"/>
    <w:rsid w:val="006F433C"/>
    <w:rsid w:val="006F467E"/>
    <w:rsid w:val="006F5154"/>
    <w:rsid w:val="006F5187"/>
    <w:rsid w:val="006F5749"/>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11C7"/>
    <w:rsid w:val="007015CB"/>
    <w:rsid w:val="007016BD"/>
    <w:rsid w:val="0070223D"/>
    <w:rsid w:val="007024AD"/>
    <w:rsid w:val="00702859"/>
    <w:rsid w:val="007028C5"/>
    <w:rsid w:val="00702943"/>
    <w:rsid w:val="007029FF"/>
    <w:rsid w:val="00702B9C"/>
    <w:rsid w:val="00702BB3"/>
    <w:rsid w:val="00703074"/>
    <w:rsid w:val="00703C95"/>
    <w:rsid w:val="00703FFF"/>
    <w:rsid w:val="007042AA"/>
    <w:rsid w:val="00704347"/>
    <w:rsid w:val="007047BE"/>
    <w:rsid w:val="00704868"/>
    <w:rsid w:val="00704BCB"/>
    <w:rsid w:val="00704DDA"/>
    <w:rsid w:val="00705580"/>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6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CE6"/>
    <w:rsid w:val="00715DD0"/>
    <w:rsid w:val="00715F57"/>
    <w:rsid w:val="00715F5B"/>
    <w:rsid w:val="00716163"/>
    <w:rsid w:val="0071617A"/>
    <w:rsid w:val="007164B6"/>
    <w:rsid w:val="00716893"/>
    <w:rsid w:val="0071721A"/>
    <w:rsid w:val="007173C4"/>
    <w:rsid w:val="007202AB"/>
    <w:rsid w:val="007204B5"/>
    <w:rsid w:val="00720551"/>
    <w:rsid w:val="0072064E"/>
    <w:rsid w:val="00720796"/>
    <w:rsid w:val="007207F8"/>
    <w:rsid w:val="007211EA"/>
    <w:rsid w:val="007215E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849"/>
    <w:rsid w:val="0072395F"/>
    <w:rsid w:val="00723987"/>
    <w:rsid w:val="007239AB"/>
    <w:rsid w:val="0072441A"/>
    <w:rsid w:val="00724A3E"/>
    <w:rsid w:val="00724E25"/>
    <w:rsid w:val="00725394"/>
    <w:rsid w:val="007254A4"/>
    <w:rsid w:val="007258AF"/>
    <w:rsid w:val="007258BF"/>
    <w:rsid w:val="00725EB0"/>
    <w:rsid w:val="00725F0A"/>
    <w:rsid w:val="007263DB"/>
    <w:rsid w:val="00726481"/>
    <w:rsid w:val="00726A48"/>
    <w:rsid w:val="00726BBE"/>
    <w:rsid w:val="00726C48"/>
    <w:rsid w:val="00726CDA"/>
    <w:rsid w:val="00726D74"/>
    <w:rsid w:val="00727347"/>
    <w:rsid w:val="00727617"/>
    <w:rsid w:val="00727D39"/>
    <w:rsid w:val="00727D5B"/>
    <w:rsid w:val="007303B4"/>
    <w:rsid w:val="007303DA"/>
    <w:rsid w:val="0073089C"/>
    <w:rsid w:val="007308B9"/>
    <w:rsid w:val="00730A1E"/>
    <w:rsid w:val="00730E77"/>
    <w:rsid w:val="00731086"/>
    <w:rsid w:val="0073142D"/>
    <w:rsid w:val="0073143E"/>
    <w:rsid w:val="00731B5E"/>
    <w:rsid w:val="00732111"/>
    <w:rsid w:val="00732274"/>
    <w:rsid w:val="007322BF"/>
    <w:rsid w:val="007323F7"/>
    <w:rsid w:val="007324D6"/>
    <w:rsid w:val="007326F2"/>
    <w:rsid w:val="00732B20"/>
    <w:rsid w:val="00732FF5"/>
    <w:rsid w:val="00733003"/>
    <w:rsid w:val="007336DA"/>
    <w:rsid w:val="00733B55"/>
    <w:rsid w:val="00733C38"/>
    <w:rsid w:val="007343A4"/>
    <w:rsid w:val="00734851"/>
    <w:rsid w:val="00734869"/>
    <w:rsid w:val="00734B8E"/>
    <w:rsid w:val="0073536F"/>
    <w:rsid w:val="00735891"/>
    <w:rsid w:val="007358C4"/>
    <w:rsid w:val="00735D34"/>
    <w:rsid w:val="007362B9"/>
    <w:rsid w:val="007368F3"/>
    <w:rsid w:val="00736B7E"/>
    <w:rsid w:val="00737309"/>
    <w:rsid w:val="00737686"/>
    <w:rsid w:val="007378A2"/>
    <w:rsid w:val="00737E2E"/>
    <w:rsid w:val="0074046F"/>
    <w:rsid w:val="007405B9"/>
    <w:rsid w:val="00740A4C"/>
    <w:rsid w:val="00740C6B"/>
    <w:rsid w:val="00740E93"/>
    <w:rsid w:val="00740ED9"/>
    <w:rsid w:val="007417F8"/>
    <w:rsid w:val="00741D42"/>
    <w:rsid w:val="00741D92"/>
    <w:rsid w:val="00741E50"/>
    <w:rsid w:val="00742AF2"/>
    <w:rsid w:val="007434F7"/>
    <w:rsid w:val="0074382A"/>
    <w:rsid w:val="00743B27"/>
    <w:rsid w:val="00743CF6"/>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6D5"/>
    <w:rsid w:val="00750291"/>
    <w:rsid w:val="00750473"/>
    <w:rsid w:val="00750581"/>
    <w:rsid w:val="0075061C"/>
    <w:rsid w:val="007515A7"/>
    <w:rsid w:val="0075162C"/>
    <w:rsid w:val="007518FB"/>
    <w:rsid w:val="00751BDE"/>
    <w:rsid w:val="00751DA9"/>
    <w:rsid w:val="007520CF"/>
    <w:rsid w:val="007522D3"/>
    <w:rsid w:val="00752413"/>
    <w:rsid w:val="007527F6"/>
    <w:rsid w:val="00752AB4"/>
    <w:rsid w:val="00753052"/>
    <w:rsid w:val="007531C7"/>
    <w:rsid w:val="00753461"/>
    <w:rsid w:val="0075364D"/>
    <w:rsid w:val="00753738"/>
    <w:rsid w:val="0075378D"/>
    <w:rsid w:val="00753879"/>
    <w:rsid w:val="00753B5C"/>
    <w:rsid w:val="00753BB4"/>
    <w:rsid w:val="0075467C"/>
    <w:rsid w:val="00754891"/>
    <w:rsid w:val="00754CEB"/>
    <w:rsid w:val="0075518A"/>
    <w:rsid w:val="007554DF"/>
    <w:rsid w:val="007556C2"/>
    <w:rsid w:val="00755E83"/>
    <w:rsid w:val="00755F79"/>
    <w:rsid w:val="0075647B"/>
    <w:rsid w:val="0075651E"/>
    <w:rsid w:val="00756613"/>
    <w:rsid w:val="00756C67"/>
    <w:rsid w:val="00756CD8"/>
    <w:rsid w:val="0075703B"/>
    <w:rsid w:val="00757852"/>
    <w:rsid w:val="00757EB3"/>
    <w:rsid w:val="007601EF"/>
    <w:rsid w:val="0076030A"/>
    <w:rsid w:val="00760533"/>
    <w:rsid w:val="00760A36"/>
    <w:rsid w:val="0076119F"/>
    <w:rsid w:val="00761251"/>
    <w:rsid w:val="007619F0"/>
    <w:rsid w:val="00761BCE"/>
    <w:rsid w:val="00761FF0"/>
    <w:rsid w:val="007621AE"/>
    <w:rsid w:val="00762E8C"/>
    <w:rsid w:val="00763141"/>
    <w:rsid w:val="0076347F"/>
    <w:rsid w:val="00763580"/>
    <w:rsid w:val="00763A35"/>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7C0"/>
    <w:rsid w:val="007679CD"/>
    <w:rsid w:val="00767D22"/>
    <w:rsid w:val="00770038"/>
    <w:rsid w:val="00770B92"/>
    <w:rsid w:val="00770BBD"/>
    <w:rsid w:val="007710D9"/>
    <w:rsid w:val="007715BD"/>
    <w:rsid w:val="007715D2"/>
    <w:rsid w:val="00771632"/>
    <w:rsid w:val="00771E29"/>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483"/>
    <w:rsid w:val="0077557B"/>
    <w:rsid w:val="007755E5"/>
    <w:rsid w:val="007756BE"/>
    <w:rsid w:val="007757B7"/>
    <w:rsid w:val="007758FC"/>
    <w:rsid w:val="00775BA2"/>
    <w:rsid w:val="00776381"/>
    <w:rsid w:val="00776AA5"/>
    <w:rsid w:val="00776E05"/>
    <w:rsid w:val="00776E82"/>
    <w:rsid w:val="0077721A"/>
    <w:rsid w:val="007773E1"/>
    <w:rsid w:val="00777B7A"/>
    <w:rsid w:val="007800EC"/>
    <w:rsid w:val="00780F07"/>
    <w:rsid w:val="00781053"/>
    <w:rsid w:val="00781B77"/>
    <w:rsid w:val="00781C85"/>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D55"/>
    <w:rsid w:val="00783F2D"/>
    <w:rsid w:val="00784A2E"/>
    <w:rsid w:val="00785273"/>
    <w:rsid w:val="0078559C"/>
    <w:rsid w:val="007858AF"/>
    <w:rsid w:val="00785A0C"/>
    <w:rsid w:val="007861F5"/>
    <w:rsid w:val="0078636B"/>
    <w:rsid w:val="007863EF"/>
    <w:rsid w:val="007866DA"/>
    <w:rsid w:val="00786C6C"/>
    <w:rsid w:val="00786D37"/>
    <w:rsid w:val="007873AE"/>
    <w:rsid w:val="007874D7"/>
    <w:rsid w:val="007877A5"/>
    <w:rsid w:val="0078791E"/>
    <w:rsid w:val="00787B03"/>
    <w:rsid w:val="00787EEB"/>
    <w:rsid w:val="00787FA5"/>
    <w:rsid w:val="00790802"/>
    <w:rsid w:val="0079080E"/>
    <w:rsid w:val="00790D3E"/>
    <w:rsid w:val="00790EE5"/>
    <w:rsid w:val="00791143"/>
    <w:rsid w:val="00791251"/>
    <w:rsid w:val="0079136A"/>
    <w:rsid w:val="0079169D"/>
    <w:rsid w:val="00791A7F"/>
    <w:rsid w:val="00791E9B"/>
    <w:rsid w:val="00791F8B"/>
    <w:rsid w:val="0079268D"/>
    <w:rsid w:val="00792699"/>
    <w:rsid w:val="00793084"/>
    <w:rsid w:val="00793331"/>
    <w:rsid w:val="00793570"/>
    <w:rsid w:val="007937EE"/>
    <w:rsid w:val="0079388C"/>
    <w:rsid w:val="00793CDF"/>
    <w:rsid w:val="00793EC9"/>
    <w:rsid w:val="00794090"/>
    <w:rsid w:val="00794740"/>
    <w:rsid w:val="00795598"/>
    <w:rsid w:val="007955C9"/>
    <w:rsid w:val="00795E9C"/>
    <w:rsid w:val="00795FE6"/>
    <w:rsid w:val="00796602"/>
    <w:rsid w:val="0079665E"/>
    <w:rsid w:val="00796C6F"/>
    <w:rsid w:val="00796CD0"/>
    <w:rsid w:val="00797305"/>
    <w:rsid w:val="00797336"/>
    <w:rsid w:val="00797A27"/>
    <w:rsid w:val="00797B6D"/>
    <w:rsid w:val="00797C91"/>
    <w:rsid w:val="00797F32"/>
    <w:rsid w:val="007A029A"/>
    <w:rsid w:val="007A0976"/>
    <w:rsid w:val="007A1E43"/>
    <w:rsid w:val="007A2FAD"/>
    <w:rsid w:val="007A355F"/>
    <w:rsid w:val="007A3A61"/>
    <w:rsid w:val="007A3C7E"/>
    <w:rsid w:val="007A3F35"/>
    <w:rsid w:val="007A43A0"/>
    <w:rsid w:val="007A470B"/>
    <w:rsid w:val="007A4F5B"/>
    <w:rsid w:val="007A5162"/>
    <w:rsid w:val="007A5194"/>
    <w:rsid w:val="007A57AA"/>
    <w:rsid w:val="007A59C8"/>
    <w:rsid w:val="007A613A"/>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F2C"/>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C4"/>
    <w:rsid w:val="007B67C8"/>
    <w:rsid w:val="007B6B3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7E6"/>
    <w:rsid w:val="007C196E"/>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AD9"/>
    <w:rsid w:val="007C6012"/>
    <w:rsid w:val="007C67AC"/>
    <w:rsid w:val="007C6C17"/>
    <w:rsid w:val="007C7338"/>
    <w:rsid w:val="007C7849"/>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30E"/>
    <w:rsid w:val="007D641F"/>
    <w:rsid w:val="007D64EF"/>
    <w:rsid w:val="007D6E49"/>
    <w:rsid w:val="007D715C"/>
    <w:rsid w:val="007D7258"/>
    <w:rsid w:val="007E048A"/>
    <w:rsid w:val="007E06FA"/>
    <w:rsid w:val="007E0893"/>
    <w:rsid w:val="007E0910"/>
    <w:rsid w:val="007E0D9C"/>
    <w:rsid w:val="007E0E0A"/>
    <w:rsid w:val="007E0E8E"/>
    <w:rsid w:val="007E13DD"/>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E8C"/>
    <w:rsid w:val="007E4FD6"/>
    <w:rsid w:val="007E537F"/>
    <w:rsid w:val="007E5529"/>
    <w:rsid w:val="007E582B"/>
    <w:rsid w:val="007E59E3"/>
    <w:rsid w:val="007E5A9B"/>
    <w:rsid w:val="007E6A72"/>
    <w:rsid w:val="007E719D"/>
    <w:rsid w:val="007E71F0"/>
    <w:rsid w:val="007E7233"/>
    <w:rsid w:val="007E7517"/>
    <w:rsid w:val="007E7585"/>
    <w:rsid w:val="007E786F"/>
    <w:rsid w:val="007E7EAD"/>
    <w:rsid w:val="007F0B81"/>
    <w:rsid w:val="007F0F43"/>
    <w:rsid w:val="007F11B2"/>
    <w:rsid w:val="007F1C1E"/>
    <w:rsid w:val="007F1CCF"/>
    <w:rsid w:val="007F1E45"/>
    <w:rsid w:val="007F237B"/>
    <w:rsid w:val="007F2617"/>
    <w:rsid w:val="007F269F"/>
    <w:rsid w:val="007F2B7B"/>
    <w:rsid w:val="007F2BC0"/>
    <w:rsid w:val="007F3437"/>
    <w:rsid w:val="007F3C7E"/>
    <w:rsid w:val="007F3E87"/>
    <w:rsid w:val="007F43BB"/>
    <w:rsid w:val="007F446B"/>
    <w:rsid w:val="007F453C"/>
    <w:rsid w:val="007F4576"/>
    <w:rsid w:val="007F464D"/>
    <w:rsid w:val="007F4747"/>
    <w:rsid w:val="007F4ABF"/>
    <w:rsid w:val="007F4E89"/>
    <w:rsid w:val="007F4FE4"/>
    <w:rsid w:val="007F545B"/>
    <w:rsid w:val="007F5B15"/>
    <w:rsid w:val="007F5C95"/>
    <w:rsid w:val="007F5F01"/>
    <w:rsid w:val="007F60FD"/>
    <w:rsid w:val="007F64AB"/>
    <w:rsid w:val="007F6B97"/>
    <w:rsid w:val="007F6D12"/>
    <w:rsid w:val="007F7118"/>
    <w:rsid w:val="007F738E"/>
    <w:rsid w:val="007F73EB"/>
    <w:rsid w:val="007F7521"/>
    <w:rsid w:val="007F78E3"/>
    <w:rsid w:val="007F7921"/>
    <w:rsid w:val="0080072E"/>
    <w:rsid w:val="0080100E"/>
    <w:rsid w:val="00801C8E"/>
    <w:rsid w:val="00802045"/>
    <w:rsid w:val="00802658"/>
    <w:rsid w:val="008027F2"/>
    <w:rsid w:val="00802853"/>
    <w:rsid w:val="00802A34"/>
    <w:rsid w:val="00802AAF"/>
    <w:rsid w:val="00802BCB"/>
    <w:rsid w:val="00802CAB"/>
    <w:rsid w:val="00802D26"/>
    <w:rsid w:val="00802F02"/>
    <w:rsid w:val="00803064"/>
    <w:rsid w:val="008031E8"/>
    <w:rsid w:val="00803708"/>
    <w:rsid w:val="0080409E"/>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93B"/>
    <w:rsid w:val="0081119D"/>
    <w:rsid w:val="0081151B"/>
    <w:rsid w:val="00811B96"/>
    <w:rsid w:val="00811CC6"/>
    <w:rsid w:val="0081215B"/>
    <w:rsid w:val="00812340"/>
    <w:rsid w:val="00812607"/>
    <w:rsid w:val="00812740"/>
    <w:rsid w:val="00812A08"/>
    <w:rsid w:val="00812AD0"/>
    <w:rsid w:val="00812E9E"/>
    <w:rsid w:val="0081308D"/>
    <w:rsid w:val="00813391"/>
    <w:rsid w:val="00813410"/>
    <w:rsid w:val="00813BCA"/>
    <w:rsid w:val="0081473D"/>
    <w:rsid w:val="00814836"/>
    <w:rsid w:val="00814940"/>
    <w:rsid w:val="00814E23"/>
    <w:rsid w:val="00815470"/>
    <w:rsid w:val="008154EE"/>
    <w:rsid w:val="008158D8"/>
    <w:rsid w:val="00815D0A"/>
    <w:rsid w:val="00815E0D"/>
    <w:rsid w:val="00816975"/>
    <w:rsid w:val="00817479"/>
    <w:rsid w:val="00817773"/>
    <w:rsid w:val="00817BCB"/>
    <w:rsid w:val="008204F4"/>
    <w:rsid w:val="0082079B"/>
    <w:rsid w:val="00820A03"/>
    <w:rsid w:val="00820BB1"/>
    <w:rsid w:val="008211E0"/>
    <w:rsid w:val="00821201"/>
    <w:rsid w:val="008212BE"/>
    <w:rsid w:val="008217E2"/>
    <w:rsid w:val="00821818"/>
    <w:rsid w:val="00821ABF"/>
    <w:rsid w:val="008229B2"/>
    <w:rsid w:val="00822CF0"/>
    <w:rsid w:val="00823191"/>
    <w:rsid w:val="008233AC"/>
    <w:rsid w:val="008234D8"/>
    <w:rsid w:val="0082355F"/>
    <w:rsid w:val="008238D5"/>
    <w:rsid w:val="008240EA"/>
    <w:rsid w:val="0082410C"/>
    <w:rsid w:val="008241D5"/>
    <w:rsid w:val="008241D8"/>
    <w:rsid w:val="00824314"/>
    <w:rsid w:val="0082461F"/>
    <w:rsid w:val="00824F86"/>
    <w:rsid w:val="008259B6"/>
    <w:rsid w:val="00825AC6"/>
    <w:rsid w:val="00825CCD"/>
    <w:rsid w:val="00825F55"/>
    <w:rsid w:val="008263C1"/>
    <w:rsid w:val="00826C24"/>
    <w:rsid w:val="00826D3C"/>
    <w:rsid w:val="00826EFA"/>
    <w:rsid w:val="008270C8"/>
    <w:rsid w:val="008271C8"/>
    <w:rsid w:val="008271F2"/>
    <w:rsid w:val="008276F5"/>
    <w:rsid w:val="00827E67"/>
    <w:rsid w:val="008306F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987"/>
    <w:rsid w:val="00837C33"/>
    <w:rsid w:val="0084019B"/>
    <w:rsid w:val="0084054B"/>
    <w:rsid w:val="00840A8C"/>
    <w:rsid w:val="00841139"/>
    <w:rsid w:val="0084122A"/>
    <w:rsid w:val="00841460"/>
    <w:rsid w:val="00841674"/>
    <w:rsid w:val="00841742"/>
    <w:rsid w:val="008424A0"/>
    <w:rsid w:val="008427B7"/>
    <w:rsid w:val="00842FAA"/>
    <w:rsid w:val="008432FD"/>
    <w:rsid w:val="008434EB"/>
    <w:rsid w:val="00843DE3"/>
    <w:rsid w:val="00844516"/>
    <w:rsid w:val="00844C3B"/>
    <w:rsid w:val="00844D26"/>
    <w:rsid w:val="00844F36"/>
    <w:rsid w:val="00845037"/>
    <w:rsid w:val="008450BF"/>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50065"/>
    <w:rsid w:val="008501C8"/>
    <w:rsid w:val="008503AB"/>
    <w:rsid w:val="008505A0"/>
    <w:rsid w:val="008506FB"/>
    <w:rsid w:val="00850C1F"/>
    <w:rsid w:val="00850C91"/>
    <w:rsid w:val="00851075"/>
    <w:rsid w:val="008510F6"/>
    <w:rsid w:val="008512A9"/>
    <w:rsid w:val="008513F6"/>
    <w:rsid w:val="008518EE"/>
    <w:rsid w:val="00851986"/>
    <w:rsid w:val="00851B75"/>
    <w:rsid w:val="00851D62"/>
    <w:rsid w:val="00851ED2"/>
    <w:rsid w:val="008521AD"/>
    <w:rsid w:val="008521C4"/>
    <w:rsid w:val="00852465"/>
    <w:rsid w:val="008524B3"/>
    <w:rsid w:val="008525FE"/>
    <w:rsid w:val="0085297A"/>
    <w:rsid w:val="00852B63"/>
    <w:rsid w:val="00853266"/>
    <w:rsid w:val="00853561"/>
    <w:rsid w:val="008536BC"/>
    <w:rsid w:val="00853910"/>
    <w:rsid w:val="00853CDD"/>
    <w:rsid w:val="008547ED"/>
    <w:rsid w:val="0085491B"/>
    <w:rsid w:val="00854CC3"/>
    <w:rsid w:val="00854EEF"/>
    <w:rsid w:val="008550A6"/>
    <w:rsid w:val="008553EE"/>
    <w:rsid w:val="0085579B"/>
    <w:rsid w:val="00855B05"/>
    <w:rsid w:val="00855B99"/>
    <w:rsid w:val="0085607A"/>
    <w:rsid w:val="008563AB"/>
    <w:rsid w:val="008563D0"/>
    <w:rsid w:val="00856488"/>
    <w:rsid w:val="0085667D"/>
    <w:rsid w:val="00856AC2"/>
    <w:rsid w:val="0085734D"/>
    <w:rsid w:val="00857441"/>
    <w:rsid w:val="00857CE6"/>
    <w:rsid w:val="00861F45"/>
    <w:rsid w:val="00861FDA"/>
    <w:rsid w:val="00862155"/>
    <w:rsid w:val="00862647"/>
    <w:rsid w:val="00862A13"/>
    <w:rsid w:val="00862F22"/>
    <w:rsid w:val="00863842"/>
    <w:rsid w:val="00863E85"/>
    <w:rsid w:val="00863FDF"/>
    <w:rsid w:val="0086409B"/>
    <w:rsid w:val="00864569"/>
    <w:rsid w:val="00864E45"/>
    <w:rsid w:val="00865876"/>
    <w:rsid w:val="008659B2"/>
    <w:rsid w:val="00865ED0"/>
    <w:rsid w:val="00866271"/>
    <w:rsid w:val="0086638A"/>
    <w:rsid w:val="00866768"/>
    <w:rsid w:val="00866ACC"/>
    <w:rsid w:val="00866BF3"/>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18C"/>
    <w:rsid w:val="00873385"/>
    <w:rsid w:val="00873485"/>
    <w:rsid w:val="008734FA"/>
    <w:rsid w:val="00873737"/>
    <w:rsid w:val="00873A0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FDC"/>
    <w:rsid w:val="00880150"/>
    <w:rsid w:val="00880447"/>
    <w:rsid w:val="00881386"/>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F45"/>
    <w:rsid w:val="00884FF4"/>
    <w:rsid w:val="00885597"/>
    <w:rsid w:val="008857C0"/>
    <w:rsid w:val="00885A58"/>
    <w:rsid w:val="00885CB8"/>
    <w:rsid w:val="00885D9F"/>
    <w:rsid w:val="00886706"/>
    <w:rsid w:val="008867F7"/>
    <w:rsid w:val="00886BBB"/>
    <w:rsid w:val="00886CC3"/>
    <w:rsid w:val="00887201"/>
    <w:rsid w:val="0088744E"/>
    <w:rsid w:val="00887C83"/>
    <w:rsid w:val="00887DCD"/>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798"/>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E7A"/>
    <w:rsid w:val="008A2427"/>
    <w:rsid w:val="008A3109"/>
    <w:rsid w:val="008A344A"/>
    <w:rsid w:val="008A3889"/>
    <w:rsid w:val="008A38EB"/>
    <w:rsid w:val="008A45AD"/>
    <w:rsid w:val="008A47D1"/>
    <w:rsid w:val="008A48AB"/>
    <w:rsid w:val="008A4CB9"/>
    <w:rsid w:val="008A4D94"/>
    <w:rsid w:val="008A4EFB"/>
    <w:rsid w:val="008A575E"/>
    <w:rsid w:val="008A5B0C"/>
    <w:rsid w:val="008A5CF4"/>
    <w:rsid w:val="008A5F16"/>
    <w:rsid w:val="008A62D7"/>
    <w:rsid w:val="008A63EE"/>
    <w:rsid w:val="008A6AF9"/>
    <w:rsid w:val="008A6EB4"/>
    <w:rsid w:val="008A7090"/>
    <w:rsid w:val="008A7A41"/>
    <w:rsid w:val="008A7CC5"/>
    <w:rsid w:val="008A7D39"/>
    <w:rsid w:val="008A7DF7"/>
    <w:rsid w:val="008B02D6"/>
    <w:rsid w:val="008B037E"/>
    <w:rsid w:val="008B03BE"/>
    <w:rsid w:val="008B07D7"/>
    <w:rsid w:val="008B09BE"/>
    <w:rsid w:val="008B0C5D"/>
    <w:rsid w:val="008B0DD3"/>
    <w:rsid w:val="008B0FDA"/>
    <w:rsid w:val="008B1392"/>
    <w:rsid w:val="008B13B8"/>
    <w:rsid w:val="008B1F2C"/>
    <w:rsid w:val="008B2208"/>
    <w:rsid w:val="008B2714"/>
    <w:rsid w:val="008B277D"/>
    <w:rsid w:val="008B3A34"/>
    <w:rsid w:val="008B3C22"/>
    <w:rsid w:val="008B3CFA"/>
    <w:rsid w:val="008B3DBD"/>
    <w:rsid w:val="008B3E59"/>
    <w:rsid w:val="008B4638"/>
    <w:rsid w:val="008B4809"/>
    <w:rsid w:val="008B4A6C"/>
    <w:rsid w:val="008B4B2F"/>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034"/>
    <w:rsid w:val="008C1265"/>
    <w:rsid w:val="008C1DFC"/>
    <w:rsid w:val="008C21C0"/>
    <w:rsid w:val="008C2512"/>
    <w:rsid w:val="008C26C9"/>
    <w:rsid w:val="008C2707"/>
    <w:rsid w:val="008C28B1"/>
    <w:rsid w:val="008C2D12"/>
    <w:rsid w:val="008C2F3D"/>
    <w:rsid w:val="008C342A"/>
    <w:rsid w:val="008C3C40"/>
    <w:rsid w:val="008C3FBA"/>
    <w:rsid w:val="008C3FD0"/>
    <w:rsid w:val="008C4521"/>
    <w:rsid w:val="008C503C"/>
    <w:rsid w:val="008C51D8"/>
    <w:rsid w:val="008C5BBC"/>
    <w:rsid w:val="008C6131"/>
    <w:rsid w:val="008C613D"/>
    <w:rsid w:val="008C680D"/>
    <w:rsid w:val="008C6B48"/>
    <w:rsid w:val="008C6C11"/>
    <w:rsid w:val="008C6C26"/>
    <w:rsid w:val="008C7695"/>
    <w:rsid w:val="008C780B"/>
    <w:rsid w:val="008C78E9"/>
    <w:rsid w:val="008C79F5"/>
    <w:rsid w:val="008C7E04"/>
    <w:rsid w:val="008C7ECA"/>
    <w:rsid w:val="008D00BE"/>
    <w:rsid w:val="008D0416"/>
    <w:rsid w:val="008D04CA"/>
    <w:rsid w:val="008D04FD"/>
    <w:rsid w:val="008D0B5B"/>
    <w:rsid w:val="008D0CA9"/>
    <w:rsid w:val="008D0EF7"/>
    <w:rsid w:val="008D1336"/>
    <w:rsid w:val="008D1693"/>
    <w:rsid w:val="008D1760"/>
    <w:rsid w:val="008D22C4"/>
    <w:rsid w:val="008D270D"/>
    <w:rsid w:val="008D3081"/>
    <w:rsid w:val="008D31B0"/>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AAA"/>
    <w:rsid w:val="008D6D90"/>
    <w:rsid w:val="008E02A5"/>
    <w:rsid w:val="008E0650"/>
    <w:rsid w:val="008E0C19"/>
    <w:rsid w:val="008E0EAF"/>
    <w:rsid w:val="008E14F9"/>
    <w:rsid w:val="008E15BC"/>
    <w:rsid w:val="008E15DD"/>
    <w:rsid w:val="008E193F"/>
    <w:rsid w:val="008E3199"/>
    <w:rsid w:val="008E31B2"/>
    <w:rsid w:val="008E3B9B"/>
    <w:rsid w:val="008E3F29"/>
    <w:rsid w:val="008E409D"/>
    <w:rsid w:val="008E40B9"/>
    <w:rsid w:val="008E413A"/>
    <w:rsid w:val="008E453D"/>
    <w:rsid w:val="008E49FF"/>
    <w:rsid w:val="008E4C19"/>
    <w:rsid w:val="008E4DA8"/>
    <w:rsid w:val="008E4EAD"/>
    <w:rsid w:val="008E54F0"/>
    <w:rsid w:val="008E5740"/>
    <w:rsid w:val="008E6B16"/>
    <w:rsid w:val="008E6EB6"/>
    <w:rsid w:val="008E74D5"/>
    <w:rsid w:val="008E7723"/>
    <w:rsid w:val="008E7A60"/>
    <w:rsid w:val="008E7C2A"/>
    <w:rsid w:val="008E7D0F"/>
    <w:rsid w:val="008E7DAE"/>
    <w:rsid w:val="008F03F3"/>
    <w:rsid w:val="008F0A1A"/>
    <w:rsid w:val="008F0D56"/>
    <w:rsid w:val="008F0EE4"/>
    <w:rsid w:val="008F0FB7"/>
    <w:rsid w:val="008F1101"/>
    <w:rsid w:val="008F151C"/>
    <w:rsid w:val="008F1879"/>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3E0"/>
    <w:rsid w:val="008F5426"/>
    <w:rsid w:val="008F543F"/>
    <w:rsid w:val="008F58B3"/>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61B"/>
    <w:rsid w:val="009039F3"/>
    <w:rsid w:val="009040A0"/>
    <w:rsid w:val="0090420B"/>
    <w:rsid w:val="009045E2"/>
    <w:rsid w:val="00904613"/>
    <w:rsid w:val="009049B1"/>
    <w:rsid w:val="00904D9A"/>
    <w:rsid w:val="0090557C"/>
    <w:rsid w:val="0090596C"/>
    <w:rsid w:val="00905A05"/>
    <w:rsid w:val="00905B5A"/>
    <w:rsid w:val="00905BCB"/>
    <w:rsid w:val="00905C0E"/>
    <w:rsid w:val="00905E3B"/>
    <w:rsid w:val="00906474"/>
    <w:rsid w:val="0090679C"/>
    <w:rsid w:val="009072BE"/>
    <w:rsid w:val="0090772A"/>
    <w:rsid w:val="00907B5C"/>
    <w:rsid w:val="00910355"/>
    <w:rsid w:val="00910496"/>
    <w:rsid w:val="009104EB"/>
    <w:rsid w:val="0091080C"/>
    <w:rsid w:val="00911428"/>
    <w:rsid w:val="0091184F"/>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72B"/>
    <w:rsid w:val="0091490C"/>
    <w:rsid w:val="009152E1"/>
    <w:rsid w:val="00915786"/>
    <w:rsid w:val="00915883"/>
    <w:rsid w:val="0091595D"/>
    <w:rsid w:val="00915982"/>
    <w:rsid w:val="00915B54"/>
    <w:rsid w:val="00915D31"/>
    <w:rsid w:val="00915D5C"/>
    <w:rsid w:val="00915EE1"/>
    <w:rsid w:val="00915F83"/>
    <w:rsid w:val="00915FDD"/>
    <w:rsid w:val="009161EE"/>
    <w:rsid w:val="0091649E"/>
    <w:rsid w:val="00916783"/>
    <w:rsid w:val="00916C22"/>
    <w:rsid w:val="00916DCB"/>
    <w:rsid w:val="00917556"/>
    <w:rsid w:val="00917D55"/>
    <w:rsid w:val="00917DB7"/>
    <w:rsid w:val="00920688"/>
    <w:rsid w:val="00920759"/>
    <w:rsid w:val="00920882"/>
    <w:rsid w:val="00920BC8"/>
    <w:rsid w:val="00920C25"/>
    <w:rsid w:val="00920E3A"/>
    <w:rsid w:val="009213AF"/>
    <w:rsid w:val="00921758"/>
    <w:rsid w:val="0092261C"/>
    <w:rsid w:val="00922898"/>
    <w:rsid w:val="00922A7E"/>
    <w:rsid w:val="00922B14"/>
    <w:rsid w:val="00922B32"/>
    <w:rsid w:val="00922FDD"/>
    <w:rsid w:val="0092339E"/>
    <w:rsid w:val="0092356E"/>
    <w:rsid w:val="00923934"/>
    <w:rsid w:val="00923A2A"/>
    <w:rsid w:val="00923F9E"/>
    <w:rsid w:val="0092412B"/>
    <w:rsid w:val="0092447F"/>
    <w:rsid w:val="009246D6"/>
    <w:rsid w:val="00924A8F"/>
    <w:rsid w:val="00924BF6"/>
    <w:rsid w:val="0092526C"/>
    <w:rsid w:val="0092562D"/>
    <w:rsid w:val="0092657A"/>
    <w:rsid w:val="009267C2"/>
    <w:rsid w:val="009268A8"/>
    <w:rsid w:val="009268CF"/>
    <w:rsid w:val="00927063"/>
    <w:rsid w:val="009273C7"/>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18A9"/>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A9"/>
    <w:rsid w:val="00936696"/>
    <w:rsid w:val="00936731"/>
    <w:rsid w:val="009367EF"/>
    <w:rsid w:val="00936F15"/>
    <w:rsid w:val="00937021"/>
    <w:rsid w:val="00937267"/>
    <w:rsid w:val="00937311"/>
    <w:rsid w:val="0093759A"/>
    <w:rsid w:val="00937D48"/>
    <w:rsid w:val="00937D6B"/>
    <w:rsid w:val="009408AE"/>
    <w:rsid w:val="00940F63"/>
    <w:rsid w:val="00940F6C"/>
    <w:rsid w:val="009418F9"/>
    <w:rsid w:val="00941F8D"/>
    <w:rsid w:val="00942058"/>
    <w:rsid w:val="00942182"/>
    <w:rsid w:val="009421B1"/>
    <w:rsid w:val="009425A6"/>
    <w:rsid w:val="009426FC"/>
    <w:rsid w:val="00942CCE"/>
    <w:rsid w:val="00943646"/>
    <w:rsid w:val="009437BA"/>
    <w:rsid w:val="009437EE"/>
    <w:rsid w:val="00943DB6"/>
    <w:rsid w:val="00944686"/>
    <w:rsid w:val="00944AA9"/>
    <w:rsid w:val="00944C8F"/>
    <w:rsid w:val="00945010"/>
    <w:rsid w:val="00945383"/>
    <w:rsid w:val="00945414"/>
    <w:rsid w:val="00945483"/>
    <w:rsid w:val="00945597"/>
    <w:rsid w:val="00945639"/>
    <w:rsid w:val="009458A8"/>
    <w:rsid w:val="0094632F"/>
    <w:rsid w:val="009463D5"/>
    <w:rsid w:val="009464BD"/>
    <w:rsid w:val="009465CF"/>
    <w:rsid w:val="00946721"/>
    <w:rsid w:val="00947048"/>
    <w:rsid w:val="009470F9"/>
    <w:rsid w:val="0094719E"/>
    <w:rsid w:val="0094741C"/>
    <w:rsid w:val="0094744A"/>
    <w:rsid w:val="00947A9E"/>
    <w:rsid w:val="00947EC8"/>
    <w:rsid w:val="00947F85"/>
    <w:rsid w:val="0095008D"/>
    <w:rsid w:val="00950296"/>
    <w:rsid w:val="009506C5"/>
    <w:rsid w:val="009506EC"/>
    <w:rsid w:val="00950781"/>
    <w:rsid w:val="00950819"/>
    <w:rsid w:val="00950B60"/>
    <w:rsid w:val="00950CB4"/>
    <w:rsid w:val="00950D21"/>
    <w:rsid w:val="00950ED6"/>
    <w:rsid w:val="00951306"/>
    <w:rsid w:val="009513BD"/>
    <w:rsid w:val="009519A7"/>
    <w:rsid w:val="00951B6D"/>
    <w:rsid w:val="00951D05"/>
    <w:rsid w:val="009523D7"/>
    <w:rsid w:val="0095267E"/>
    <w:rsid w:val="009529DD"/>
    <w:rsid w:val="00952B47"/>
    <w:rsid w:val="00952E06"/>
    <w:rsid w:val="009530EB"/>
    <w:rsid w:val="009535D9"/>
    <w:rsid w:val="00953CBB"/>
    <w:rsid w:val="00953F1D"/>
    <w:rsid w:val="009541D1"/>
    <w:rsid w:val="00954473"/>
    <w:rsid w:val="009545E2"/>
    <w:rsid w:val="00954758"/>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09FC"/>
    <w:rsid w:val="0096122A"/>
    <w:rsid w:val="0096166C"/>
    <w:rsid w:val="009616B9"/>
    <w:rsid w:val="009618A7"/>
    <w:rsid w:val="009618DB"/>
    <w:rsid w:val="00961B51"/>
    <w:rsid w:val="00961B7E"/>
    <w:rsid w:val="00961CAC"/>
    <w:rsid w:val="009620A9"/>
    <w:rsid w:val="0096268C"/>
    <w:rsid w:val="00962798"/>
    <w:rsid w:val="00962E9F"/>
    <w:rsid w:val="00962ED7"/>
    <w:rsid w:val="009634F0"/>
    <w:rsid w:val="00964E25"/>
    <w:rsid w:val="009654FB"/>
    <w:rsid w:val="009655FA"/>
    <w:rsid w:val="009658A9"/>
    <w:rsid w:val="00965A76"/>
    <w:rsid w:val="00965D84"/>
    <w:rsid w:val="00965DE3"/>
    <w:rsid w:val="00965F2A"/>
    <w:rsid w:val="00965F8A"/>
    <w:rsid w:val="00966030"/>
    <w:rsid w:val="009660F5"/>
    <w:rsid w:val="0096629A"/>
    <w:rsid w:val="00966305"/>
    <w:rsid w:val="00966593"/>
    <w:rsid w:val="0096662D"/>
    <w:rsid w:val="0096689A"/>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94"/>
    <w:rsid w:val="00972AA9"/>
    <w:rsid w:val="00972AF8"/>
    <w:rsid w:val="00972B9B"/>
    <w:rsid w:val="00972D2D"/>
    <w:rsid w:val="00973188"/>
    <w:rsid w:val="00973212"/>
    <w:rsid w:val="0097366C"/>
    <w:rsid w:val="009736B2"/>
    <w:rsid w:val="00973914"/>
    <w:rsid w:val="00973989"/>
    <w:rsid w:val="00973A4E"/>
    <w:rsid w:val="00973BBC"/>
    <w:rsid w:val="00973D0E"/>
    <w:rsid w:val="0097400C"/>
    <w:rsid w:val="00974237"/>
    <w:rsid w:val="00974E24"/>
    <w:rsid w:val="00975C0C"/>
    <w:rsid w:val="00975E9A"/>
    <w:rsid w:val="00975FEE"/>
    <w:rsid w:val="009761EE"/>
    <w:rsid w:val="009761F2"/>
    <w:rsid w:val="009763B3"/>
    <w:rsid w:val="009768CC"/>
    <w:rsid w:val="00976BB7"/>
    <w:rsid w:val="00977213"/>
    <w:rsid w:val="00977234"/>
    <w:rsid w:val="0097741B"/>
    <w:rsid w:val="00977471"/>
    <w:rsid w:val="00977860"/>
    <w:rsid w:val="00977DDF"/>
    <w:rsid w:val="00977E72"/>
    <w:rsid w:val="00977F48"/>
    <w:rsid w:val="0098012F"/>
    <w:rsid w:val="00980594"/>
    <w:rsid w:val="009806B2"/>
    <w:rsid w:val="00980818"/>
    <w:rsid w:val="00980966"/>
    <w:rsid w:val="00980B1A"/>
    <w:rsid w:val="00980E33"/>
    <w:rsid w:val="00980F6D"/>
    <w:rsid w:val="00981261"/>
    <w:rsid w:val="00981C08"/>
    <w:rsid w:val="00981D79"/>
    <w:rsid w:val="00983A39"/>
    <w:rsid w:val="00983D90"/>
    <w:rsid w:val="00983F1F"/>
    <w:rsid w:val="00984025"/>
    <w:rsid w:val="009843D9"/>
    <w:rsid w:val="00984426"/>
    <w:rsid w:val="009847F4"/>
    <w:rsid w:val="009849BB"/>
    <w:rsid w:val="00984BB2"/>
    <w:rsid w:val="0098509E"/>
    <w:rsid w:val="0098514E"/>
    <w:rsid w:val="0098632E"/>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527"/>
    <w:rsid w:val="00991625"/>
    <w:rsid w:val="0099213A"/>
    <w:rsid w:val="00992755"/>
    <w:rsid w:val="00992957"/>
    <w:rsid w:val="00992A94"/>
    <w:rsid w:val="00992AC5"/>
    <w:rsid w:val="00992AE2"/>
    <w:rsid w:val="00993492"/>
    <w:rsid w:val="00993891"/>
    <w:rsid w:val="00993FBD"/>
    <w:rsid w:val="009942A5"/>
    <w:rsid w:val="009946C9"/>
    <w:rsid w:val="009961CD"/>
    <w:rsid w:val="00997292"/>
    <w:rsid w:val="009972A0"/>
    <w:rsid w:val="00997873"/>
    <w:rsid w:val="0099798D"/>
    <w:rsid w:val="00997D12"/>
    <w:rsid w:val="009A0096"/>
    <w:rsid w:val="009A058A"/>
    <w:rsid w:val="009A0649"/>
    <w:rsid w:val="009A06A8"/>
    <w:rsid w:val="009A0A38"/>
    <w:rsid w:val="009A0D98"/>
    <w:rsid w:val="009A0DC3"/>
    <w:rsid w:val="009A1611"/>
    <w:rsid w:val="009A167A"/>
    <w:rsid w:val="009A19ED"/>
    <w:rsid w:val="009A1E4D"/>
    <w:rsid w:val="009A2B0B"/>
    <w:rsid w:val="009A2C47"/>
    <w:rsid w:val="009A2E9C"/>
    <w:rsid w:val="009A2F19"/>
    <w:rsid w:val="009A31CD"/>
    <w:rsid w:val="009A3424"/>
    <w:rsid w:val="009A38BD"/>
    <w:rsid w:val="009A39A3"/>
    <w:rsid w:val="009A3B80"/>
    <w:rsid w:val="009A3DDA"/>
    <w:rsid w:val="009A3FA6"/>
    <w:rsid w:val="009A4C66"/>
    <w:rsid w:val="009A4E08"/>
    <w:rsid w:val="009A5810"/>
    <w:rsid w:val="009A5900"/>
    <w:rsid w:val="009A5AA8"/>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6ED"/>
    <w:rsid w:val="009B07A2"/>
    <w:rsid w:val="009B0FB5"/>
    <w:rsid w:val="009B0FF7"/>
    <w:rsid w:val="009B1287"/>
    <w:rsid w:val="009B138D"/>
    <w:rsid w:val="009B143A"/>
    <w:rsid w:val="009B1480"/>
    <w:rsid w:val="009B190C"/>
    <w:rsid w:val="009B1AC5"/>
    <w:rsid w:val="009B1F1E"/>
    <w:rsid w:val="009B1F67"/>
    <w:rsid w:val="009B229D"/>
    <w:rsid w:val="009B2A4C"/>
    <w:rsid w:val="009B34AD"/>
    <w:rsid w:val="009B35A4"/>
    <w:rsid w:val="009B3673"/>
    <w:rsid w:val="009B3702"/>
    <w:rsid w:val="009B421D"/>
    <w:rsid w:val="009B4243"/>
    <w:rsid w:val="009B4650"/>
    <w:rsid w:val="009B482D"/>
    <w:rsid w:val="009B4B85"/>
    <w:rsid w:val="009B50AD"/>
    <w:rsid w:val="009B553D"/>
    <w:rsid w:val="009B56D2"/>
    <w:rsid w:val="009B570F"/>
    <w:rsid w:val="009B5BE5"/>
    <w:rsid w:val="009B5DB0"/>
    <w:rsid w:val="009B61C5"/>
    <w:rsid w:val="009B623B"/>
    <w:rsid w:val="009B6255"/>
    <w:rsid w:val="009B65AC"/>
    <w:rsid w:val="009B66BD"/>
    <w:rsid w:val="009B67CF"/>
    <w:rsid w:val="009B6DFD"/>
    <w:rsid w:val="009B6EF5"/>
    <w:rsid w:val="009B73BE"/>
    <w:rsid w:val="009B76DF"/>
    <w:rsid w:val="009B781A"/>
    <w:rsid w:val="009B7924"/>
    <w:rsid w:val="009C045A"/>
    <w:rsid w:val="009C0466"/>
    <w:rsid w:val="009C0785"/>
    <w:rsid w:val="009C08FA"/>
    <w:rsid w:val="009C0B1F"/>
    <w:rsid w:val="009C0ED4"/>
    <w:rsid w:val="009C12D3"/>
    <w:rsid w:val="009C164F"/>
    <w:rsid w:val="009C16D5"/>
    <w:rsid w:val="009C1760"/>
    <w:rsid w:val="009C2625"/>
    <w:rsid w:val="009C2DE1"/>
    <w:rsid w:val="009C329C"/>
    <w:rsid w:val="009C3404"/>
    <w:rsid w:val="009C3BFE"/>
    <w:rsid w:val="009C3C4F"/>
    <w:rsid w:val="009C4274"/>
    <w:rsid w:val="009C44B2"/>
    <w:rsid w:val="009C48C0"/>
    <w:rsid w:val="009C49E0"/>
    <w:rsid w:val="009C4A8B"/>
    <w:rsid w:val="009C4C89"/>
    <w:rsid w:val="009C5458"/>
    <w:rsid w:val="009C6CB7"/>
    <w:rsid w:val="009C6D1B"/>
    <w:rsid w:val="009C6D98"/>
    <w:rsid w:val="009D0304"/>
    <w:rsid w:val="009D039E"/>
    <w:rsid w:val="009D0884"/>
    <w:rsid w:val="009D0B21"/>
    <w:rsid w:val="009D0CAD"/>
    <w:rsid w:val="009D0DC4"/>
    <w:rsid w:val="009D0FE7"/>
    <w:rsid w:val="009D10F3"/>
    <w:rsid w:val="009D139C"/>
    <w:rsid w:val="009D13C0"/>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D7B97"/>
    <w:rsid w:val="009E03A6"/>
    <w:rsid w:val="009E0459"/>
    <w:rsid w:val="009E05C6"/>
    <w:rsid w:val="009E0C47"/>
    <w:rsid w:val="009E1107"/>
    <w:rsid w:val="009E175F"/>
    <w:rsid w:val="009E1CCC"/>
    <w:rsid w:val="009E2599"/>
    <w:rsid w:val="009E2B1F"/>
    <w:rsid w:val="009E2C8F"/>
    <w:rsid w:val="009E2E6C"/>
    <w:rsid w:val="009E31B4"/>
    <w:rsid w:val="009E3A06"/>
    <w:rsid w:val="009E3A85"/>
    <w:rsid w:val="009E3BB9"/>
    <w:rsid w:val="009E3F5C"/>
    <w:rsid w:val="009E3F70"/>
    <w:rsid w:val="009E4491"/>
    <w:rsid w:val="009E45CD"/>
    <w:rsid w:val="009E4675"/>
    <w:rsid w:val="009E4742"/>
    <w:rsid w:val="009E4CDF"/>
    <w:rsid w:val="009E5087"/>
    <w:rsid w:val="009E538A"/>
    <w:rsid w:val="009E56AE"/>
    <w:rsid w:val="009E580F"/>
    <w:rsid w:val="009E60CB"/>
    <w:rsid w:val="009E60EE"/>
    <w:rsid w:val="009E64C7"/>
    <w:rsid w:val="009E672D"/>
    <w:rsid w:val="009E6CD9"/>
    <w:rsid w:val="009E6F55"/>
    <w:rsid w:val="009E722E"/>
    <w:rsid w:val="009E72FD"/>
    <w:rsid w:val="009E73B6"/>
    <w:rsid w:val="009E79B4"/>
    <w:rsid w:val="009F0671"/>
    <w:rsid w:val="009F0AB2"/>
    <w:rsid w:val="009F0B64"/>
    <w:rsid w:val="009F0C73"/>
    <w:rsid w:val="009F101F"/>
    <w:rsid w:val="009F10E1"/>
    <w:rsid w:val="009F1182"/>
    <w:rsid w:val="009F14E8"/>
    <w:rsid w:val="009F1781"/>
    <w:rsid w:val="009F18FE"/>
    <w:rsid w:val="009F202A"/>
    <w:rsid w:val="009F2043"/>
    <w:rsid w:val="009F23D3"/>
    <w:rsid w:val="009F240B"/>
    <w:rsid w:val="009F258B"/>
    <w:rsid w:val="009F2B88"/>
    <w:rsid w:val="009F2DAE"/>
    <w:rsid w:val="009F2EDA"/>
    <w:rsid w:val="009F2FF5"/>
    <w:rsid w:val="009F30B7"/>
    <w:rsid w:val="009F321B"/>
    <w:rsid w:val="009F3608"/>
    <w:rsid w:val="009F36F4"/>
    <w:rsid w:val="009F375E"/>
    <w:rsid w:val="009F3BB5"/>
    <w:rsid w:val="009F408D"/>
    <w:rsid w:val="009F41F7"/>
    <w:rsid w:val="009F455E"/>
    <w:rsid w:val="009F461A"/>
    <w:rsid w:val="009F4D82"/>
    <w:rsid w:val="009F50E3"/>
    <w:rsid w:val="009F52B9"/>
    <w:rsid w:val="009F53F3"/>
    <w:rsid w:val="009F55B6"/>
    <w:rsid w:val="009F5988"/>
    <w:rsid w:val="009F5AD3"/>
    <w:rsid w:val="009F5C5F"/>
    <w:rsid w:val="009F5DE9"/>
    <w:rsid w:val="009F5EAF"/>
    <w:rsid w:val="009F5FB0"/>
    <w:rsid w:val="009F642D"/>
    <w:rsid w:val="009F657F"/>
    <w:rsid w:val="009F6599"/>
    <w:rsid w:val="009F6A72"/>
    <w:rsid w:val="009F6ED4"/>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D93"/>
    <w:rsid w:val="00A03246"/>
    <w:rsid w:val="00A032AD"/>
    <w:rsid w:val="00A0363B"/>
    <w:rsid w:val="00A03A06"/>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3C9"/>
    <w:rsid w:val="00A07536"/>
    <w:rsid w:val="00A0757C"/>
    <w:rsid w:val="00A078E7"/>
    <w:rsid w:val="00A105C8"/>
    <w:rsid w:val="00A105F6"/>
    <w:rsid w:val="00A10A56"/>
    <w:rsid w:val="00A1135F"/>
    <w:rsid w:val="00A11586"/>
    <w:rsid w:val="00A11989"/>
    <w:rsid w:val="00A11C3F"/>
    <w:rsid w:val="00A11CE5"/>
    <w:rsid w:val="00A12695"/>
    <w:rsid w:val="00A12DDF"/>
    <w:rsid w:val="00A13134"/>
    <w:rsid w:val="00A132F8"/>
    <w:rsid w:val="00A1465D"/>
    <w:rsid w:val="00A14ADB"/>
    <w:rsid w:val="00A14ADF"/>
    <w:rsid w:val="00A14EB9"/>
    <w:rsid w:val="00A14EEA"/>
    <w:rsid w:val="00A15615"/>
    <w:rsid w:val="00A15880"/>
    <w:rsid w:val="00A15DCF"/>
    <w:rsid w:val="00A160D3"/>
    <w:rsid w:val="00A166C5"/>
    <w:rsid w:val="00A16BE9"/>
    <w:rsid w:val="00A16D8C"/>
    <w:rsid w:val="00A17363"/>
    <w:rsid w:val="00A17516"/>
    <w:rsid w:val="00A17540"/>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A00"/>
    <w:rsid w:val="00A25407"/>
    <w:rsid w:val="00A25527"/>
    <w:rsid w:val="00A25822"/>
    <w:rsid w:val="00A25E3E"/>
    <w:rsid w:val="00A25EF7"/>
    <w:rsid w:val="00A26460"/>
    <w:rsid w:val="00A266FE"/>
    <w:rsid w:val="00A27115"/>
    <w:rsid w:val="00A2748C"/>
    <w:rsid w:val="00A275FC"/>
    <w:rsid w:val="00A277A6"/>
    <w:rsid w:val="00A27928"/>
    <w:rsid w:val="00A27A21"/>
    <w:rsid w:val="00A303C8"/>
    <w:rsid w:val="00A30403"/>
    <w:rsid w:val="00A30A51"/>
    <w:rsid w:val="00A3155E"/>
    <w:rsid w:val="00A31E8B"/>
    <w:rsid w:val="00A31F59"/>
    <w:rsid w:val="00A32023"/>
    <w:rsid w:val="00A32C0F"/>
    <w:rsid w:val="00A333D1"/>
    <w:rsid w:val="00A33999"/>
    <w:rsid w:val="00A33B53"/>
    <w:rsid w:val="00A33FD1"/>
    <w:rsid w:val="00A3413F"/>
    <w:rsid w:val="00A34765"/>
    <w:rsid w:val="00A34B70"/>
    <w:rsid w:val="00A34CA9"/>
    <w:rsid w:val="00A34CBC"/>
    <w:rsid w:val="00A357BD"/>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0D6C"/>
    <w:rsid w:val="00A410C2"/>
    <w:rsid w:val="00A4150D"/>
    <w:rsid w:val="00A419C2"/>
    <w:rsid w:val="00A41E18"/>
    <w:rsid w:val="00A42181"/>
    <w:rsid w:val="00A421D5"/>
    <w:rsid w:val="00A42593"/>
    <w:rsid w:val="00A425B6"/>
    <w:rsid w:val="00A42958"/>
    <w:rsid w:val="00A42CFC"/>
    <w:rsid w:val="00A43451"/>
    <w:rsid w:val="00A43A39"/>
    <w:rsid w:val="00A43A4F"/>
    <w:rsid w:val="00A43FB7"/>
    <w:rsid w:val="00A44C08"/>
    <w:rsid w:val="00A453CE"/>
    <w:rsid w:val="00A45444"/>
    <w:rsid w:val="00A45684"/>
    <w:rsid w:val="00A45981"/>
    <w:rsid w:val="00A45AF0"/>
    <w:rsid w:val="00A45BB3"/>
    <w:rsid w:val="00A45C3E"/>
    <w:rsid w:val="00A45E65"/>
    <w:rsid w:val="00A45F07"/>
    <w:rsid w:val="00A468A5"/>
    <w:rsid w:val="00A46D3A"/>
    <w:rsid w:val="00A46ED7"/>
    <w:rsid w:val="00A473FA"/>
    <w:rsid w:val="00A478B5"/>
    <w:rsid w:val="00A50590"/>
    <w:rsid w:val="00A511FD"/>
    <w:rsid w:val="00A516BD"/>
    <w:rsid w:val="00A518A0"/>
    <w:rsid w:val="00A5238A"/>
    <w:rsid w:val="00A525DF"/>
    <w:rsid w:val="00A529C6"/>
    <w:rsid w:val="00A53036"/>
    <w:rsid w:val="00A5332D"/>
    <w:rsid w:val="00A53330"/>
    <w:rsid w:val="00A534D0"/>
    <w:rsid w:val="00A535A5"/>
    <w:rsid w:val="00A536E7"/>
    <w:rsid w:val="00A5400A"/>
    <w:rsid w:val="00A54065"/>
    <w:rsid w:val="00A54B6C"/>
    <w:rsid w:val="00A54F61"/>
    <w:rsid w:val="00A55150"/>
    <w:rsid w:val="00A555F7"/>
    <w:rsid w:val="00A55721"/>
    <w:rsid w:val="00A559E8"/>
    <w:rsid w:val="00A56352"/>
    <w:rsid w:val="00A56563"/>
    <w:rsid w:val="00A56938"/>
    <w:rsid w:val="00A56A20"/>
    <w:rsid w:val="00A56CED"/>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3F7"/>
    <w:rsid w:val="00A64527"/>
    <w:rsid w:val="00A64A22"/>
    <w:rsid w:val="00A65101"/>
    <w:rsid w:val="00A656E6"/>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F18"/>
    <w:rsid w:val="00A710A5"/>
    <w:rsid w:val="00A71319"/>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99E"/>
    <w:rsid w:val="00A76F71"/>
    <w:rsid w:val="00A7728E"/>
    <w:rsid w:val="00A773E4"/>
    <w:rsid w:val="00A776C1"/>
    <w:rsid w:val="00A7793F"/>
    <w:rsid w:val="00A802C2"/>
    <w:rsid w:val="00A8058B"/>
    <w:rsid w:val="00A8125E"/>
    <w:rsid w:val="00A81728"/>
    <w:rsid w:val="00A817D8"/>
    <w:rsid w:val="00A81FD1"/>
    <w:rsid w:val="00A821EB"/>
    <w:rsid w:val="00A82459"/>
    <w:rsid w:val="00A82AAD"/>
    <w:rsid w:val="00A82BDD"/>
    <w:rsid w:val="00A833CD"/>
    <w:rsid w:val="00A83872"/>
    <w:rsid w:val="00A83D70"/>
    <w:rsid w:val="00A83FAE"/>
    <w:rsid w:val="00A84162"/>
    <w:rsid w:val="00A84232"/>
    <w:rsid w:val="00A8438A"/>
    <w:rsid w:val="00A84A8A"/>
    <w:rsid w:val="00A84B8B"/>
    <w:rsid w:val="00A84E90"/>
    <w:rsid w:val="00A84F51"/>
    <w:rsid w:val="00A84FEE"/>
    <w:rsid w:val="00A85E07"/>
    <w:rsid w:val="00A85E27"/>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C69"/>
    <w:rsid w:val="00A93E1A"/>
    <w:rsid w:val="00A94743"/>
    <w:rsid w:val="00A94B6B"/>
    <w:rsid w:val="00A950E5"/>
    <w:rsid w:val="00A953E9"/>
    <w:rsid w:val="00A95738"/>
    <w:rsid w:val="00A95A21"/>
    <w:rsid w:val="00A95AEE"/>
    <w:rsid w:val="00A95CB4"/>
    <w:rsid w:val="00A95EB1"/>
    <w:rsid w:val="00A96169"/>
    <w:rsid w:val="00A96634"/>
    <w:rsid w:val="00A966A2"/>
    <w:rsid w:val="00A969BA"/>
    <w:rsid w:val="00A96A81"/>
    <w:rsid w:val="00A96BD3"/>
    <w:rsid w:val="00A96C92"/>
    <w:rsid w:val="00A970EB"/>
    <w:rsid w:val="00A9740C"/>
    <w:rsid w:val="00A97562"/>
    <w:rsid w:val="00A97D02"/>
    <w:rsid w:val="00A97EEE"/>
    <w:rsid w:val="00AA00FC"/>
    <w:rsid w:val="00AA03CF"/>
    <w:rsid w:val="00AA043A"/>
    <w:rsid w:val="00AA04CA"/>
    <w:rsid w:val="00AA04F7"/>
    <w:rsid w:val="00AA05E1"/>
    <w:rsid w:val="00AA06C2"/>
    <w:rsid w:val="00AA0C9D"/>
    <w:rsid w:val="00AA1028"/>
    <w:rsid w:val="00AA1152"/>
    <w:rsid w:val="00AA15DE"/>
    <w:rsid w:val="00AA1BCF"/>
    <w:rsid w:val="00AA1E98"/>
    <w:rsid w:val="00AA2401"/>
    <w:rsid w:val="00AA2451"/>
    <w:rsid w:val="00AA2461"/>
    <w:rsid w:val="00AA24DA"/>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28"/>
    <w:rsid w:val="00AB06F3"/>
    <w:rsid w:val="00AB0752"/>
    <w:rsid w:val="00AB09EC"/>
    <w:rsid w:val="00AB0EE5"/>
    <w:rsid w:val="00AB0EEE"/>
    <w:rsid w:val="00AB1537"/>
    <w:rsid w:val="00AB158E"/>
    <w:rsid w:val="00AB1949"/>
    <w:rsid w:val="00AB22EA"/>
    <w:rsid w:val="00AB2447"/>
    <w:rsid w:val="00AB2A2B"/>
    <w:rsid w:val="00AB2A5F"/>
    <w:rsid w:val="00AB2D1E"/>
    <w:rsid w:val="00AB343F"/>
    <w:rsid w:val="00AB3D40"/>
    <w:rsid w:val="00AB3DDA"/>
    <w:rsid w:val="00AB3F95"/>
    <w:rsid w:val="00AB4A24"/>
    <w:rsid w:val="00AB4B85"/>
    <w:rsid w:val="00AB5477"/>
    <w:rsid w:val="00AB5537"/>
    <w:rsid w:val="00AB5944"/>
    <w:rsid w:val="00AB5ACD"/>
    <w:rsid w:val="00AB5B89"/>
    <w:rsid w:val="00AB5CBA"/>
    <w:rsid w:val="00AB5F1A"/>
    <w:rsid w:val="00AB615E"/>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AC5"/>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C7CF0"/>
    <w:rsid w:val="00AD088D"/>
    <w:rsid w:val="00AD0C89"/>
    <w:rsid w:val="00AD0D47"/>
    <w:rsid w:val="00AD14E2"/>
    <w:rsid w:val="00AD1581"/>
    <w:rsid w:val="00AD18F4"/>
    <w:rsid w:val="00AD2222"/>
    <w:rsid w:val="00AD2A54"/>
    <w:rsid w:val="00AD319D"/>
    <w:rsid w:val="00AD39B0"/>
    <w:rsid w:val="00AD4501"/>
    <w:rsid w:val="00AD4756"/>
    <w:rsid w:val="00AD491F"/>
    <w:rsid w:val="00AD4A51"/>
    <w:rsid w:val="00AD4B29"/>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A5"/>
    <w:rsid w:val="00AE18D6"/>
    <w:rsid w:val="00AE2090"/>
    <w:rsid w:val="00AE224B"/>
    <w:rsid w:val="00AE23A7"/>
    <w:rsid w:val="00AE264C"/>
    <w:rsid w:val="00AE2B55"/>
    <w:rsid w:val="00AE2DA7"/>
    <w:rsid w:val="00AE2DD0"/>
    <w:rsid w:val="00AE3706"/>
    <w:rsid w:val="00AE37AF"/>
    <w:rsid w:val="00AE3BA6"/>
    <w:rsid w:val="00AE3D98"/>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FFB"/>
    <w:rsid w:val="00AF06FA"/>
    <w:rsid w:val="00AF08AB"/>
    <w:rsid w:val="00AF0A3B"/>
    <w:rsid w:val="00AF0D5A"/>
    <w:rsid w:val="00AF1388"/>
    <w:rsid w:val="00AF1CA7"/>
    <w:rsid w:val="00AF1EBA"/>
    <w:rsid w:val="00AF1FB8"/>
    <w:rsid w:val="00AF1FD9"/>
    <w:rsid w:val="00AF25D8"/>
    <w:rsid w:val="00AF2888"/>
    <w:rsid w:val="00AF2BCC"/>
    <w:rsid w:val="00AF2C20"/>
    <w:rsid w:val="00AF31D3"/>
    <w:rsid w:val="00AF37C8"/>
    <w:rsid w:val="00AF3905"/>
    <w:rsid w:val="00AF3A46"/>
    <w:rsid w:val="00AF4476"/>
    <w:rsid w:val="00AF45A9"/>
    <w:rsid w:val="00AF45AC"/>
    <w:rsid w:val="00AF46F4"/>
    <w:rsid w:val="00AF4744"/>
    <w:rsid w:val="00AF47BD"/>
    <w:rsid w:val="00AF4E91"/>
    <w:rsid w:val="00AF527D"/>
    <w:rsid w:val="00AF5442"/>
    <w:rsid w:val="00AF5453"/>
    <w:rsid w:val="00AF552E"/>
    <w:rsid w:val="00AF5793"/>
    <w:rsid w:val="00AF597B"/>
    <w:rsid w:val="00AF5BB7"/>
    <w:rsid w:val="00AF5D53"/>
    <w:rsid w:val="00AF62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2C89"/>
    <w:rsid w:val="00B0308D"/>
    <w:rsid w:val="00B030F0"/>
    <w:rsid w:val="00B03152"/>
    <w:rsid w:val="00B0324B"/>
    <w:rsid w:val="00B03E06"/>
    <w:rsid w:val="00B03E6E"/>
    <w:rsid w:val="00B0476C"/>
    <w:rsid w:val="00B049B1"/>
    <w:rsid w:val="00B04EC6"/>
    <w:rsid w:val="00B054DD"/>
    <w:rsid w:val="00B058C5"/>
    <w:rsid w:val="00B05EAF"/>
    <w:rsid w:val="00B05F45"/>
    <w:rsid w:val="00B06025"/>
    <w:rsid w:val="00B064C9"/>
    <w:rsid w:val="00B064FC"/>
    <w:rsid w:val="00B07118"/>
    <w:rsid w:val="00B0732D"/>
    <w:rsid w:val="00B07C1C"/>
    <w:rsid w:val="00B07CB5"/>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347"/>
    <w:rsid w:val="00B13580"/>
    <w:rsid w:val="00B135A2"/>
    <w:rsid w:val="00B1378B"/>
    <w:rsid w:val="00B14001"/>
    <w:rsid w:val="00B14138"/>
    <w:rsid w:val="00B14344"/>
    <w:rsid w:val="00B143A4"/>
    <w:rsid w:val="00B143B3"/>
    <w:rsid w:val="00B143D5"/>
    <w:rsid w:val="00B14D3A"/>
    <w:rsid w:val="00B14E78"/>
    <w:rsid w:val="00B1526E"/>
    <w:rsid w:val="00B154F8"/>
    <w:rsid w:val="00B15618"/>
    <w:rsid w:val="00B15720"/>
    <w:rsid w:val="00B15A3B"/>
    <w:rsid w:val="00B15B5E"/>
    <w:rsid w:val="00B15D1A"/>
    <w:rsid w:val="00B15F6F"/>
    <w:rsid w:val="00B1613B"/>
    <w:rsid w:val="00B1670D"/>
    <w:rsid w:val="00B16A58"/>
    <w:rsid w:val="00B16DAF"/>
    <w:rsid w:val="00B16EFB"/>
    <w:rsid w:val="00B172AF"/>
    <w:rsid w:val="00B173AC"/>
    <w:rsid w:val="00B17507"/>
    <w:rsid w:val="00B17560"/>
    <w:rsid w:val="00B17784"/>
    <w:rsid w:val="00B177A0"/>
    <w:rsid w:val="00B17864"/>
    <w:rsid w:val="00B17CAB"/>
    <w:rsid w:val="00B17E12"/>
    <w:rsid w:val="00B200E9"/>
    <w:rsid w:val="00B20E1F"/>
    <w:rsid w:val="00B21256"/>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287"/>
    <w:rsid w:val="00B2563E"/>
    <w:rsid w:val="00B25712"/>
    <w:rsid w:val="00B2573E"/>
    <w:rsid w:val="00B2575B"/>
    <w:rsid w:val="00B257FC"/>
    <w:rsid w:val="00B25806"/>
    <w:rsid w:val="00B2580D"/>
    <w:rsid w:val="00B25EDF"/>
    <w:rsid w:val="00B263A9"/>
    <w:rsid w:val="00B26619"/>
    <w:rsid w:val="00B26A3A"/>
    <w:rsid w:val="00B26A48"/>
    <w:rsid w:val="00B26A7F"/>
    <w:rsid w:val="00B26C97"/>
    <w:rsid w:val="00B26C9A"/>
    <w:rsid w:val="00B26CC0"/>
    <w:rsid w:val="00B273CA"/>
    <w:rsid w:val="00B276FA"/>
    <w:rsid w:val="00B27B60"/>
    <w:rsid w:val="00B301F4"/>
    <w:rsid w:val="00B3073E"/>
    <w:rsid w:val="00B3073F"/>
    <w:rsid w:val="00B30FFB"/>
    <w:rsid w:val="00B317C5"/>
    <w:rsid w:val="00B31D58"/>
    <w:rsid w:val="00B31D6B"/>
    <w:rsid w:val="00B31EE0"/>
    <w:rsid w:val="00B32014"/>
    <w:rsid w:val="00B32112"/>
    <w:rsid w:val="00B321F7"/>
    <w:rsid w:val="00B322FC"/>
    <w:rsid w:val="00B326FA"/>
    <w:rsid w:val="00B32B10"/>
    <w:rsid w:val="00B32D0F"/>
    <w:rsid w:val="00B33714"/>
    <w:rsid w:val="00B33A7F"/>
    <w:rsid w:val="00B33BF6"/>
    <w:rsid w:val="00B348A5"/>
    <w:rsid w:val="00B34B14"/>
    <w:rsid w:val="00B34F2E"/>
    <w:rsid w:val="00B351AD"/>
    <w:rsid w:val="00B352F0"/>
    <w:rsid w:val="00B35504"/>
    <w:rsid w:val="00B35751"/>
    <w:rsid w:val="00B35A83"/>
    <w:rsid w:val="00B35B06"/>
    <w:rsid w:val="00B35CFD"/>
    <w:rsid w:val="00B35E74"/>
    <w:rsid w:val="00B35E78"/>
    <w:rsid w:val="00B3651D"/>
    <w:rsid w:val="00B367A9"/>
    <w:rsid w:val="00B36997"/>
    <w:rsid w:val="00B36A55"/>
    <w:rsid w:val="00B36B91"/>
    <w:rsid w:val="00B36CDB"/>
    <w:rsid w:val="00B36FCC"/>
    <w:rsid w:val="00B3701F"/>
    <w:rsid w:val="00B37811"/>
    <w:rsid w:val="00B37822"/>
    <w:rsid w:val="00B40045"/>
    <w:rsid w:val="00B40933"/>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93F"/>
    <w:rsid w:val="00B46C06"/>
    <w:rsid w:val="00B46D6B"/>
    <w:rsid w:val="00B46E8B"/>
    <w:rsid w:val="00B47294"/>
    <w:rsid w:val="00B4779D"/>
    <w:rsid w:val="00B47DCE"/>
    <w:rsid w:val="00B5039C"/>
    <w:rsid w:val="00B50779"/>
    <w:rsid w:val="00B5079F"/>
    <w:rsid w:val="00B50B21"/>
    <w:rsid w:val="00B50B60"/>
    <w:rsid w:val="00B50D5C"/>
    <w:rsid w:val="00B51119"/>
    <w:rsid w:val="00B52267"/>
    <w:rsid w:val="00B5314F"/>
    <w:rsid w:val="00B5334F"/>
    <w:rsid w:val="00B533E9"/>
    <w:rsid w:val="00B5386B"/>
    <w:rsid w:val="00B5386C"/>
    <w:rsid w:val="00B53AB1"/>
    <w:rsid w:val="00B53C07"/>
    <w:rsid w:val="00B53C19"/>
    <w:rsid w:val="00B53DDE"/>
    <w:rsid w:val="00B53E0E"/>
    <w:rsid w:val="00B54835"/>
    <w:rsid w:val="00B54B4E"/>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40A"/>
    <w:rsid w:val="00B617DB"/>
    <w:rsid w:val="00B61D26"/>
    <w:rsid w:val="00B628DC"/>
    <w:rsid w:val="00B62FA5"/>
    <w:rsid w:val="00B6312B"/>
    <w:rsid w:val="00B634C2"/>
    <w:rsid w:val="00B637E7"/>
    <w:rsid w:val="00B638F2"/>
    <w:rsid w:val="00B63C3F"/>
    <w:rsid w:val="00B63C76"/>
    <w:rsid w:val="00B63F01"/>
    <w:rsid w:val="00B6425D"/>
    <w:rsid w:val="00B64734"/>
    <w:rsid w:val="00B6474D"/>
    <w:rsid w:val="00B649BA"/>
    <w:rsid w:val="00B64C5C"/>
    <w:rsid w:val="00B64F52"/>
    <w:rsid w:val="00B657B9"/>
    <w:rsid w:val="00B65D27"/>
    <w:rsid w:val="00B66019"/>
    <w:rsid w:val="00B66081"/>
    <w:rsid w:val="00B66357"/>
    <w:rsid w:val="00B66398"/>
    <w:rsid w:val="00B66ABB"/>
    <w:rsid w:val="00B66DC8"/>
    <w:rsid w:val="00B66E09"/>
    <w:rsid w:val="00B67A15"/>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391"/>
    <w:rsid w:val="00B73704"/>
    <w:rsid w:val="00B73A2A"/>
    <w:rsid w:val="00B73B8F"/>
    <w:rsid w:val="00B74019"/>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75EE"/>
    <w:rsid w:val="00B77A72"/>
    <w:rsid w:val="00B77F1A"/>
    <w:rsid w:val="00B8035A"/>
    <w:rsid w:val="00B8057E"/>
    <w:rsid w:val="00B805D6"/>
    <w:rsid w:val="00B80695"/>
    <w:rsid w:val="00B80770"/>
    <w:rsid w:val="00B80B3B"/>
    <w:rsid w:val="00B80D73"/>
    <w:rsid w:val="00B81255"/>
    <w:rsid w:val="00B81393"/>
    <w:rsid w:val="00B8152C"/>
    <w:rsid w:val="00B81651"/>
    <w:rsid w:val="00B81681"/>
    <w:rsid w:val="00B81899"/>
    <w:rsid w:val="00B81F21"/>
    <w:rsid w:val="00B81F8B"/>
    <w:rsid w:val="00B81FC1"/>
    <w:rsid w:val="00B82074"/>
    <w:rsid w:val="00B822DC"/>
    <w:rsid w:val="00B8264B"/>
    <w:rsid w:val="00B8275C"/>
    <w:rsid w:val="00B82F25"/>
    <w:rsid w:val="00B83419"/>
    <w:rsid w:val="00B83834"/>
    <w:rsid w:val="00B83962"/>
    <w:rsid w:val="00B83A6A"/>
    <w:rsid w:val="00B83D6E"/>
    <w:rsid w:val="00B83DA3"/>
    <w:rsid w:val="00B83EA4"/>
    <w:rsid w:val="00B83EF9"/>
    <w:rsid w:val="00B83F0C"/>
    <w:rsid w:val="00B843E8"/>
    <w:rsid w:val="00B847F5"/>
    <w:rsid w:val="00B84A90"/>
    <w:rsid w:val="00B84DAF"/>
    <w:rsid w:val="00B85091"/>
    <w:rsid w:val="00B85136"/>
    <w:rsid w:val="00B851DD"/>
    <w:rsid w:val="00B852C0"/>
    <w:rsid w:val="00B85332"/>
    <w:rsid w:val="00B85B2B"/>
    <w:rsid w:val="00B85F81"/>
    <w:rsid w:val="00B860DB"/>
    <w:rsid w:val="00B863CB"/>
    <w:rsid w:val="00B864F3"/>
    <w:rsid w:val="00B866E3"/>
    <w:rsid w:val="00B86890"/>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3FDE"/>
    <w:rsid w:val="00B94149"/>
    <w:rsid w:val="00B947D0"/>
    <w:rsid w:val="00B950A1"/>
    <w:rsid w:val="00B95D17"/>
    <w:rsid w:val="00B96475"/>
    <w:rsid w:val="00B96E7C"/>
    <w:rsid w:val="00B96FC1"/>
    <w:rsid w:val="00B97189"/>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4EF0"/>
    <w:rsid w:val="00BA543E"/>
    <w:rsid w:val="00BA547F"/>
    <w:rsid w:val="00BA54C3"/>
    <w:rsid w:val="00BA5AA9"/>
    <w:rsid w:val="00BA60F9"/>
    <w:rsid w:val="00BA6A00"/>
    <w:rsid w:val="00BA7186"/>
    <w:rsid w:val="00BA73E2"/>
    <w:rsid w:val="00BA7726"/>
    <w:rsid w:val="00BA77B4"/>
    <w:rsid w:val="00BA7802"/>
    <w:rsid w:val="00BA7ADD"/>
    <w:rsid w:val="00BB027F"/>
    <w:rsid w:val="00BB0699"/>
    <w:rsid w:val="00BB0873"/>
    <w:rsid w:val="00BB0C93"/>
    <w:rsid w:val="00BB0D61"/>
    <w:rsid w:val="00BB0D88"/>
    <w:rsid w:val="00BB0F6E"/>
    <w:rsid w:val="00BB124E"/>
    <w:rsid w:val="00BB1423"/>
    <w:rsid w:val="00BB1522"/>
    <w:rsid w:val="00BB1C33"/>
    <w:rsid w:val="00BB2020"/>
    <w:rsid w:val="00BB23DF"/>
    <w:rsid w:val="00BB23EE"/>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4D65"/>
    <w:rsid w:val="00BC5110"/>
    <w:rsid w:val="00BC5B1A"/>
    <w:rsid w:val="00BC5B2E"/>
    <w:rsid w:val="00BC604E"/>
    <w:rsid w:val="00BC6162"/>
    <w:rsid w:val="00BC64CA"/>
    <w:rsid w:val="00BC6614"/>
    <w:rsid w:val="00BC6C3A"/>
    <w:rsid w:val="00BC6D96"/>
    <w:rsid w:val="00BC6E05"/>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2B3C"/>
    <w:rsid w:val="00BD2B46"/>
    <w:rsid w:val="00BD3285"/>
    <w:rsid w:val="00BD346A"/>
    <w:rsid w:val="00BD3536"/>
    <w:rsid w:val="00BD35D2"/>
    <w:rsid w:val="00BD3781"/>
    <w:rsid w:val="00BD3874"/>
    <w:rsid w:val="00BD3D68"/>
    <w:rsid w:val="00BD3E49"/>
    <w:rsid w:val="00BD4017"/>
    <w:rsid w:val="00BD431B"/>
    <w:rsid w:val="00BD4BE0"/>
    <w:rsid w:val="00BD4DD6"/>
    <w:rsid w:val="00BD5044"/>
    <w:rsid w:val="00BD5223"/>
    <w:rsid w:val="00BD56F1"/>
    <w:rsid w:val="00BD5A79"/>
    <w:rsid w:val="00BD5F14"/>
    <w:rsid w:val="00BD6D0F"/>
    <w:rsid w:val="00BD6D10"/>
    <w:rsid w:val="00BD6FF2"/>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1F4"/>
    <w:rsid w:val="00BE2B28"/>
    <w:rsid w:val="00BE2BA0"/>
    <w:rsid w:val="00BE3256"/>
    <w:rsid w:val="00BE3EE8"/>
    <w:rsid w:val="00BE4372"/>
    <w:rsid w:val="00BE460F"/>
    <w:rsid w:val="00BE46D5"/>
    <w:rsid w:val="00BE46EC"/>
    <w:rsid w:val="00BE4D14"/>
    <w:rsid w:val="00BE4FF8"/>
    <w:rsid w:val="00BE57A3"/>
    <w:rsid w:val="00BE5F81"/>
    <w:rsid w:val="00BE640A"/>
    <w:rsid w:val="00BE6931"/>
    <w:rsid w:val="00BE6BA8"/>
    <w:rsid w:val="00BE6C24"/>
    <w:rsid w:val="00BE7065"/>
    <w:rsid w:val="00BE7A54"/>
    <w:rsid w:val="00BE7C06"/>
    <w:rsid w:val="00BE7EF7"/>
    <w:rsid w:val="00BF0179"/>
    <w:rsid w:val="00BF024F"/>
    <w:rsid w:val="00BF0375"/>
    <w:rsid w:val="00BF07C0"/>
    <w:rsid w:val="00BF0FD3"/>
    <w:rsid w:val="00BF128F"/>
    <w:rsid w:val="00BF17C4"/>
    <w:rsid w:val="00BF1A2F"/>
    <w:rsid w:val="00BF1C1E"/>
    <w:rsid w:val="00BF21D4"/>
    <w:rsid w:val="00BF263F"/>
    <w:rsid w:val="00BF26C1"/>
    <w:rsid w:val="00BF286D"/>
    <w:rsid w:val="00BF2AC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81"/>
    <w:rsid w:val="00C00200"/>
    <w:rsid w:val="00C0036A"/>
    <w:rsid w:val="00C007A6"/>
    <w:rsid w:val="00C00B88"/>
    <w:rsid w:val="00C00ED1"/>
    <w:rsid w:val="00C00FD8"/>
    <w:rsid w:val="00C01D51"/>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025"/>
    <w:rsid w:val="00C0550F"/>
    <w:rsid w:val="00C05696"/>
    <w:rsid w:val="00C0598C"/>
    <w:rsid w:val="00C05EE9"/>
    <w:rsid w:val="00C06055"/>
    <w:rsid w:val="00C06161"/>
    <w:rsid w:val="00C06180"/>
    <w:rsid w:val="00C061E7"/>
    <w:rsid w:val="00C061FC"/>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830"/>
    <w:rsid w:val="00C171CC"/>
    <w:rsid w:val="00C17310"/>
    <w:rsid w:val="00C17354"/>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B9"/>
    <w:rsid w:val="00C23BB9"/>
    <w:rsid w:val="00C24303"/>
    <w:rsid w:val="00C2442D"/>
    <w:rsid w:val="00C2447A"/>
    <w:rsid w:val="00C249B5"/>
    <w:rsid w:val="00C249C3"/>
    <w:rsid w:val="00C250CA"/>
    <w:rsid w:val="00C25108"/>
    <w:rsid w:val="00C258C4"/>
    <w:rsid w:val="00C25BB5"/>
    <w:rsid w:val="00C26723"/>
    <w:rsid w:val="00C27320"/>
    <w:rsid w:val="00C27430"/>
    <w:rsid w:val="00C2751D"/>
    <w:rsid w:val="00C27E4A"/>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480"/>
    <w:rsid w:val="00C355C7"/>
    <w:rsid w:val="00C35983"/>
    <w:rsid w:val="00C35A60"/>
    <w:rsid w:val="00C35E4D"/>
    <w:rsid w:val="00C36137"/>
    <w:rsid w:val="00C367BF"/>
    <w:rsid w:val="00C369A2"/>
    <w:rsid w:val="00C36AB6"/>
    <w:rsid w:val="00C36B9D"/>
    <w:rsid w:val="00C378DC"/>
    <w:rsid w:val="00C379A0"/>
    <w:rsid w:val="00C37DBA"/>
    <w:rsid w:val="00C400A6"/>
    <w:rsid w:val="00C401A4"/>
    <w:rsid w:val="00C4050E"/>
    <w:rsid w:val="00C40812"/>
    <w:rsid w:val="00C40CAA"/>
    <w:rsid w:val="00C40CF2"/>
    <w:rsid w:val="00C412B0"/>
    <w:rsid w:val="00C4153C"/>
    <w:rsid w:val="00C41F18"/>
    <w:rsid w:val="00C42125"/>
    <w:rsid w:val="00C421B5"/>
    <w:rsid w:val="00C4224A"/>
    <w:rsid w:val="00C42262"/>
    <w:rsid w:val="00C422BB"/>
    <w:rsid w:val="00C4256A"/>
    <w:rsid w:val="00C42597"/>
    <w:rsid w:val="00C42D5D"/>
    <w:rsid w:val="00C42DFE"/>
    <w:rsid w:val="00C433AF"/>
    <w:rsid w:val="00C434AC"/>
    <w:rsid w:val="00C435F3"/>
    <w:rsid w:val="00C442EC"/>
    <w:rsid w:val="00C44546"/>
    <w:rsid w:val="00C449ED"/>
    <w:rsid w:val="00C44AE2"/>
    <w:rsid w:val="00C44D4D"/>
    <w:rsid w:val="00C451E1"/>
    <w:rsid w:val="00C452AE"/>
    <w:rsid w:val="00C45D69"/>
    <w:rsid w:val="00C45FBE"/>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12D2"/>
    <w:rsid w:val="00C5139B"/>
    <w:rsid w:val="00C5192C"/>
    <w:rsid w:val="00C519BB"/>
    <w:rsid w:val="00C51AAF"/>
    <w:rsid w:val="00C51D2D"/>
    <w:rsid w:val="00C51E63"/>
    <w:rsid w:val="00C52198"/>
    <w:rsid w:val="00C52388"/>
    <w:rsid w:val="00C526C2"/>
    <w:rsid w:val="00C527A8"/>
    <w:rsid w:val="00C5291F"/>
    <w:rsid w:val="00C52A58"/>
    <w:rsid w:val="00C52C7F"/>
    <w:rsid w:val="00C52D25"/>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06"/>
    <w:rsid w:val="00C57DBD"/>
    <w:rsid w:val="00C57EE5"/>
    <w:rsid w:val="00C601A8"/>
    <w:rsid w:val="00C60244"/>
    <w:rsid w:val="00C60E08"/>
    <w:rsid w:val="00C611FD"/>
    <w:rsid w:val="00C6138B"/>
    <w:rsid w:val="00C61FF9"/>
    <w:rsid w:val="00C62608"/>
    <w:rsid w:val="00C63497"/>
    <w:rsid w:val="00C637E4"/>
    <w:rsid w:val="00C63FAE"/>
    <w:rsid w:val="00C641EC"/>
    <w:rsid w:val="00C64222"/>
    <w:rsid w:val="00C644C2"/>
    <w:rsid w:val="00C64DB2"/>
    <w:rsid w:val="00C6517A"/>
    <w:rsid w:val="00C658BA"/>
    <w:rsid w:val="00C65BEB"/>
    <w:rsid w:val="00C65F65"/>
    <w:rsid w:val="00C6602E"/>
    <w:rsid w:val="00C661D5"/>
    <w:rsid w:val="00C6663E"/>
    <w:rsid w:val="00C66657"/>
    <w:rsid w:val="00C66789"/>
    <w:rsid w:val="00C667D2"/>
    <w:rsid w:val="00C66F48"/>
    <w:rsid w:val="00C670CE"/>
    <w:rsid w:val="00C6713C"/>
    <w:rsid w:val="00C67A18"/>
    <w:rsid w:val="00C67A3E"/>
    <w:rsid w:val="00C67C04"/>
    <w:rsid w:val="00C70067"/>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FA9"/>
    <w:rsid w:val="00C732AA"/>
    <w:rsid w:val="00C73877"/>
    <w:rsid w:val="00C74010"/>
    <w:rsid w:val="00C74196"/>
    <w:rsid w:val="00C7482C"/>
    <w:rsid w:val="00C748EC"/>
    <w:rsid w:val="00C74A2C"/>
    <w:rsid w:val="00C74BDD"/>
    <w:rsid w:val="00C74E71"/>
    <w:rsid w:val="00C74F05"/>
    <w:rsid w:val="00C75345"/>
    <w:rsid w:val="00C754DE"/>
    <w:rsid w:val="00C76117"/>
    <w:rsid w:val="00C7624D"/>
    <w:rsid w:val="00C76C08"/>
    <w:rsid w:val="00C7708C"/>
    <w:rsid w:val="00C773C2"/>
    <w:rsid w:val="00C77476"/>
    <w:rsid w:val="00C77939"/>
    <w:rsid w:val="00C77E22"/>
    <w:rsid w:val="00C77E4A"/>
    <w:rsid w:val="00C80025"/>
    <w:rsid w:val="00C80440"/>
    <w:rsid w:val="00C804B6"/>
    <w:rsid w:val="00C80582"/>
    <w:rsid w:val="00C8081B"/>
    <w:rsid w:val="00C8156F"/>
    <w:rsid w:val="00C815B0"/>
    <w:rsid w:val="00C817C9"/>
    <w:rsid w:val="00C81CA7"/>
    <w:rsid w:val="00C81E11"/>
    <w:rsid w:val="00C81E5A"/>
    <w:rsid w:val="00C8237F"/>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62A8"/>
    <w:rsid w:val="00C862F4"/>
    <w:rsid w:val="00C871F4"/>
    <w:rsid w:val="00C8740E"/>
    <w:rsid w:val="00C87B55"/>
    <w:rsid w:val="00C9016A"/>
    <w:rsid w:val="00C90825"/>
    <w:rsid w:val="00C908FD"/>
    <w:rsid w:val="00C9173A"/>
    <w:rsid w:val="00C9188C"/>
    <w:rsid w:val="00C91A96"/>
    <w:rsid w:val="00C91B85"/>
    <w:rsid w:val="00C91E98"/>
    <w:rsid w:val="00C91F89"/>
    <w:rsid w:val="00C92645"/>
    <w:rsid w:val="00C92D34"/>
    <w:rsid w:val="00C92E98"/>
    <w:rsid w:val="00C92F06"/>
    <w:rsid w:val="00C92F09"/>
    <w:rsid w:val="00C93127"/>
    <w:rsid w:val="00C932EA"/>
    <w:rsid w:val="00C937ED"/>
    <w:rsid w:val="00C93B21"/>
    <w:rsid w:val="00C93BA1"/>
    <w:rsid w:val="00C93BC6"/>
    <w:rsid w:val="00C941A9"/>
    <w:rsid w:val="00C941EE"/>
    <w:rsid w:val="00C9420F"/>
    <w:rsid w:val="00C948FC"/>
    <w:rsid w:val="00C94A78"/>
    <w:rsid w:val="00C94C39"/>
    <w:rsid w:val="00C94C67"/>
    <w:rsid w:val="00C95767"/>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D1B"/>
    <w:rsid w:val="00CA44FA"/>
    <w:rsid w:val="00CA45B7"/>
    <w:rsid w:val="00CA4610"/>
    <w:rsid w:val="00CA46C9"/>
    <w:rsid w:val="00CA4CF1"/>
    <w:rsid w:val="00CA4D36"/>
    <w:rsid w:val="00CA5443"/>
    <w:rsid w:val="00CA55D4"/>
    <w:rsid w:val="00CA5609"/>
    <w:rsid w:val="00CA56D9"/>
    <w:rsid w:val="00CA57CD"/>
    <w:rsid w:val="00CA5AB9"/>
    <w:rsid w:val="00CA6215"/>
    <w:rsid w:val="00CA6291"/>
    <w:rsid w:val="00CA6500"/>
    <w:rsid w:val="00CA6509"/>
    <w:rsid w:val="00CA6687"/>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E15"/>
    <w:rsid w:val="00CB0F85"/>
    <w:rsid w:val="00CB160B"/>
    <w:rsid w:val="00CB18A0"/>
    <w:rsid w:val="00CB1940"/>
    <w:rsid w:val="00CB21BA"/>
    <w:rsid w:val="00CB230C"/>
    <w:rsid w:val="00CB235A"/>
    <w:rsid w:val="00CB30A9"/>
    <w:rsid w:val="00CB3267"/>
    <w:rsid w:val="00CB33D5"/>
    <w:rsid w:val="00CB3852"/>
    <w:rsid w:val="00CB3FD3"/>
    <w:rsid w:val="00CB3FEA"/>
    <w:rsid w:val="00CB5115"/>
    <w:rsid w:val="00CB5755"/>
    <w:rsid w:val="00CB5878"/>
    <w:rsid w:val="00CB601C"/>
    <w:rsid w:val="00CB636A"/>
    <w:rsid w:val="00CB64A1"/>
    <w:rsid w:val="00CB76E1"/>
    <w:rsid w:val="00CC0026"/>
    <w:rsid w:val="00CC008F"/>
    <w:rsid w:val="00CC0671"/>
    <w:rsid w:val="00CC0AE3"/>
    <w:rsid w:val="00CC0C52"/>
    <w:rsid w:val="00CC0FA6"/>
    <w:rsid w:val="00CC178E"/>
    <w:rsid w:val="00CC1897"/>
    <w:rsid w:val="00CC1B1B"/>
    <w:rsid w:val="00CC1C26"/>
    <w:rsid w:val="00CC1E0B"/>
    <w:rsid w:val="00CC2017"/>
    <w:rsid w:val="00CC20E7"/>
    <w:rsid w:val="00CC21C5"/>
    <w:rsid w:val="00CC22DA"/>
    <w:rsid w:val="00CC26CE"/>
    <w:rsid w:val="00CC2945"/>
    <w:rsid w:val="00CC29A2"/>
    <w:rsid w:val="00CC353C"/>
    <w:rsid w:val="00CC35CF"/>
    <w:rsid w:val="00CC4093"/>
    <w:rsid w:val="00CC45D0"/>
    <w:rsid w:val="00CC47C2"/>
    <w:rsid w:val="00CC480F"/>
    <w:rsid w:val="00CC4B48"/>
    <w:rsid w:val="00CC4D63"/>
    <w:rsid w:val="00CC5AD5"/>
    <w:rsid w:val="00CC5D41"/>
    <w:rsid w:val="00CC62E4"/>
    <w:rsid w:val="00CC6AE6"/>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2E9"/>
    <w:rsid w:val="00CD6BB2"/>
    <w:rsid w:val="00CD6F1F"/>
    <w:rsid w:val="00CD736C"/>
    <w:rsid w:val="00CD7D42"/>
    <w:rsid w:val="00CE0751"/>
    <w:rsid w:val="00CE0C78"/>
    <w:rsid w:val="00CE0CE3"/>
    <w:rsid w:val="00CE0D17"/>
    <w:rsid w:val="00CE13BB"/>
    <w:rsid w:val="00CE1AFD"/>
    <w:rsid w:val="00CE27DE"/>
    <w:rsid w:val="00CE29CA"/>
    <w:rsid w:val="00CE2AF9"/>
    <w:rsid w:val="00CE2E79"/>
    <w:rsid w:val="00CE326F"/>
    <w:rsid w:val="00CE34C0"/>
    <w:rsid w:val="00CE3833"/>
    <w:rsid w:val="00CE398F"/>
    <w:rsid w:val="00CE39D2"/>
    <w:rsid w:val="00CE3A72"/>
    <w:rsid w:val="00CE3E7C"/>
    <w:rsid w:val="00CE4054"/>
    <w:rsid w:val="00CE469E"/>
    <w:rsid w:val="00CE4A5E"/>
    <w:rsid w:val="00CE4BB8"/>
    <w:rsid w:val="00CE53EB"/>
    <w:rsid w:val="00CE55A7"/>
    <w:rsid w:val="00CE599B"/>
    <w:rsid w:val="00CE5AE6"/>
    <w:rsid w:val="00CE6603"/>
    <w:rsid w:val="00CE660E"/>
    <w:rsid w:val="00CE6880"/>
    <w:rsid w:val="00CE6ACD"/>
    <w:rsid w:val="00CE7424"/>
    <w:rsid w:val="00CE7E9C"/>
    <w:rsid w:val="00CF01E0"/>
    <w:rsid w:val="00CF041C"/>
    <w:rsid w:val="00CF0456"/>
    <w:rsid w:val="00CF086A"/>
    <w:rsid w:val="00CF09D1"/>
    <w:rsid w:val="00CF0AB5"/>
    <w:rsid w:val="00CF0BB6"/>
    <w:rsid w:val="00CF0DD4"/>
    <w:rsid w:val="00CF0F44"/>
    <w:rsid w:val="00CF13D6"/>
    <w:rsid w:val="00CF167C"/>
    <w:rsid w:val="00CF17F5"/>
    <w:rsid w:val="00CF1E95"/>
    <w:rsid w:val="00CF1F48"/>
    <w:rsid w:val="00CF2800"/>
    <w:rsid w:val="00CF2861"/>
    <w:rsid w:val="00CF28E8"/>
    <w:rsid w:val="00CF357A"/>
    <w:rsid w:val="00CF3604"/>
    <w:rsid w:val="00CF3F79"/>
    <w:rsid w:val="00CF4060"/>
    <w:rsid w:val="00CF46BE"/>
    <w:rsid w:val="00CF49CC"/>
    <w:rsid w:val="00CF4A69"/>
    <w:rsid w:val="00CF4AB0"/>
    <w:rsid w:val="00CF4F01"/>
    <w:rsid w:val="00CF52EF"/>
    <w:rsid w:val="00CF5985"/>
    <w:rsid w:val="00CF5D7F"/>
    <w:rsid w:val="00CF5D99"/>
    <w:rsid w:val="00CF5DA1"/>
    <w:rsid w:val="00CF5DDF"/>
    <w:rsid w:val="00CF5E3C"/>
    <w:rsid w:val="00CF61DA"/>
    <w:rsid w:val="00CF647D"/>
    <w:rsid w:val="00CF6F07"/>
    <w:rsid w:val="00CF71CF"/>
    <w:rsid w:val="00CF7290"/>
    <w:rsid w:val="00CF7435"/>
    <w:rsid w:val="00CF75B3"/>
    <w:rsid w:val="00CF7764"/>
    <w:rsid w:val="00CF7914"/>
    <w:rsid w:val="00CF7C1D"/>
    <w:rsid w:val="00CF7E99"/>
    <w:rsid w:val="00CF7F97"/>
    <w:rsid w:val="00D000E0"/>
    <w:rsid w:val="00D004CA"/>
    <w:rsid w:val="00D00930"/>
    <w:rsid w:val="00D00B79"/>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437"/>
    <w:rsid w:val="00D0763A"/>
    <w:rsid w:val="00D07AE2"/>
    <w:rsid w:val="00D10087"/>
    <w:rsid w:val="00D1008C"/>
    <w:rsid w:val="00D10909"/>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936"/>
    <w:rsid w:val="00D15A90"/>
    <w:rsid w:val="00D15ED8"/>
    <w:rsid w:val="00D1615B"/>
    <w:rsid w:val="00D1650F"/>
    <w:rsid w:val="00D1672B"/>
    <w:rsid w:val="00D16E85"/>
    <w:rsid w:val="00D172D1"/>
    <w:rsid w:val="00D176E8"/>
    <w:rsid w:val="00D17CD7"/>
    <w:rsid w:val="00D17CD8"/>
    <w:rsid w:val="00D17D23"/>
    <w:rsid w:val="00D2084F"/>
    <w:rsid w:val="00D20961"/>
    <w:rsid w:val="00D20EAF"/>
    <w:rsid w:val="00D2157D"/>
    <w:rsid w:val="00D2206D"/>
    <w:rsid w:val="00D223FB"/>
    <w:rsid w:val="00D2247B"/>
    <w:rsid w:val="00D2249C"/>
    <w:rsid w:val="00D224D3"/>
    <w:rsid w:val="00D226EB"/>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3E5"/>
    <w:rsid w:val="00D25427"/>
    <w:rsid w:val="00D254D4"/>
    <w:rsid w:val="00D254F9"/>
    <w:rsid w:val="00D25556"/>
    <w:rsid w:val="00D25AD3"/>
    <w:rsid w:val="00D25C02"/>
    <w:rsid w:val="00D26292"/>
    <w:rsid w:val="00D2637C"/>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0E65"/>
    <w:rsid w:val="00D413B1"/>
    <w:rsid w:val="00D41A6B"/>
    <w:rsid w:val="00D41B53"/>
    <w:rsid w:val="00D41EDB"/>
    <w:rsid w:val="00D42240"/>
    <w:rsid w:val="00D42249"/>
    <w:rsid w:val="00D42383"/>
    <w:rsid w:val="00D42549"/>
    <w:rsid w:val="00D427B7"/>
    <w:rsid w:val="00D42881"/>
    <w:rsid w:val="00D4298A"/>
    <w:rsid w:val="00D42AA3"/>
    <w:rsid w:val="00D42B6F"/>
    <w:rsid w:val="00D42ED0"/>
    <w:rsid w:val="00D43ECE"/>
    <w:rsid w:val="00D44212"/>
    <w:rsid w:val="00D4478A"/>
    <w:rsid w:val="00D44821"/>
    <w:rsid w:val="00D449C6"/>
    <w:rsid w:val="00D45208"/>
    <w:rsid w:val="00D455EF"/>
    <w:rsid w:val="00D456B6"/>
    <w:rsid w:val="00D45865"/>
    <w:rsid w:val="00D458ED"/>
    <w:rsid w:val="00D45F0E"/>
    <w:rsid w:val="00D460C0"/>
    <w:rsid w:val="00D461B6"/>
    <w:rsid w:val="00D46217"/>
    <w:rsid w:val="00D4662D"/>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BFF"/>
    <w:rsid w:val="00D50EEC"/>
    <w:rsid w:val="00D51614"/>
    <w:rsid w:val="00D51BEE"/>
    <w:rsid w:val="00D51C87"/>
    <w:rsid w:val="00D52465"/>
    <w:rsid w:val="00D52490"/>
    <w:rsid w:val="00D52804"/>
    <w:rsid w:val="00D52F83"/>
    <w:rsid w:val="00D53227"/>
    <w:rsid w:val="00D532B5"/>
    <w:rsid w:val="00D533AB"/>
    <w:rsid w:val="00D53533"/>
    <w:rsid w:val="00D5398C"/>
    <w:rsid w:val="00D53B15"/>
    <w:rsid w:val="00D53F0A"/>
    <w:rsid w:val="00D54265"/>
    <w:rsid w:val="00D546BA"/>
    <w:rsid w:val="00D54CB1"/>
    <w:rsid w:val="00D54DE4"/>
    <w:rsid w:val="00D55218"/>
    <w:rsid w:val="00D55226"/>
    <w:rsid w:val="00D55484"/>
    <w:rsid w:val="00D55815"/>
    <w:rsid w:val="00D55CB0"/>
    <w:rsid w:val="00D56077"/>
    <w:rsid w:val="00D56160"/>
    <w:rsid w:val="00D561E1"/>
    <w:rsid w:val="00D56B19"/>
    <w:rsid w:val="00D56F56"/>
    <w:rsid w:val="00D57173"/>
    <w:rsid w:val="00D57A43"/>
    <w:rsid w:val="00D57AC7"/>
    <w:rsid w:val="00D60183"/>
    <w:rsid w:val="00D601D6"/>
    <w:rsid w:val="00D60425"/>
    <w:rsid w:val="00D6050E"/>
    <w:rsid w:val="00D607AA"/>
    <w:rsid w:val="00D60A67"/>
    <w:rsid w:val="00D60D9D"/>
    <w:rsid w:val="00D60FC3"/>
    <w:rsid w:val="00D611CA"/>
    <w:rsid w:val="00D61202"/>
    <w:rsid w:val="00D613E5"/>
    <w:rsid w:val="00D616AB"/>
    <w:rsid w:val="00D61A3F"/>
    <w:rsid w:val="00D61B6A"/>
    <w:rsid w:val="00D61BBC"/>
    <w:rsid w:val="00D61BF9"/>
    <w:rsid w:val="00D62E1C"/>
    <w:rsid w:val="00D632FE"/>
    <w:rsid w:val="00D64001"/>
    <w:rsid w:val="00D642B0"/>
    <w:rsid w:val="00D646DC"/>
    <w:rsid w:val="00D64A5E"/>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7ED"/>
    <w:rsid w:val="00D73805"/>
    <w:rsid w:val="00D74023"/>
    <w:rsid w:val="00D74025"/>
    <w:rsid w:val="00D740FE"/>
    <w:rsid w:val="00D742E8"/>
    <w:rsid w:val="00D74312"/>
    <w:rsid w:val="00D74585"/>
    <w:rsid w:val="00D74715"/>
    <w:rsid w:val="00D74F6F"/>
    <w:rsid w:val="00D7519E"/>
    <w:rsid w:val="00D75554"/>
    <w:rsid w:val="00D7594D"/>
    <w:rsid w:val="00D75E1F"/>
    <w:rsid w:val="00D76E54"/>
    <w:rsid w:val="00D7702B"/>
    <w:rsid w:val="00D77308"/>
    <w:rsid w:val="00D77383"/>
    <w:rsid w:val="00D77B8D"/>
    <w:rsid w:val="00D77D1D"/>
    <w:rsid w:val="00D77F23"/>
    <w:rsid w:val="00D8013D"/>
    <w:rsid w:val="00D804F3"/>
    <w:rsid w:val="00D80C1C"/>
    <w:rsid w:val="00D814C3"/>
    <w:rsid w:val="00D818CF"/>
    <w:rsid w:val="00D81992"/>
    <w:rsid w:val="00D81ED7"/>
    <w:rsid w:val="00D8257D"/>
    <w:rsid w:val="00D827A5"/>
    <w:rsid w:val="00D829A3"/>
    <w:rsid w:val="00D83022"/>
    <w:rsid w:val="00D8355A"/>
    <w:rsid w:val="00D83B5E"/>
    <w:rsid w:val="00D83D64"/>
    <w:rsid w:val="00D83F37"/>
    <w:rsid w:val="00D83FDD"/>
    <w:rsid w:val="00D84329"/>
    <w:rsid w:val="00D84519"/>
    <w:rsid w:val="00D8476F"/>
    <w:rsid w:val="00D8482D"/>
    <w:rsid w:val="00D84FA2"/>
    <w:rsid w:val="00D85C2F"/>
    <w:rsid w:val="00D86214"/>
    <w:rsid w:val="00D8639C"/>
    <w:rsid w:val="00D864D3"/>
    <w:rsid w:val="00D86C8B"/>
    <w:rsid w:val="00D86F66"/>
    <w:rsid w:val="00D870E5"/>
    <w:rsid w:val="00D87464"/>
    <w:rsid w:val="00D87B8B"/>
    <w:rsid w:val="00D906E3"/>
    <w:rsid w:val="00D90DCD"/>
    <w:rsid w:val="00D9144F"/>
    <w:rsid w:val="00D9156F"/>
    <w:rsid w:val="00D91A37"/>
    <w:rsid w:val="00D91DE5"/>
    <w:rsid w:val="00D91EC4"/>
    <w:rsid w:val="00D91FD0"/>
    <w:rsid w:val="00D92272"/>
    <w:rsid w:val="00D92C13"/>
    <w:rsid w:val="00D92C39"/>
    <w:rsid w:val="00D92E9C"/>
    <w:rsid w:val="00D937CD"/>
    <w:rsid w:val="00D93802"/>
    <w:rsid w:val="00D941B6"/>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DCC"/>
    <w:rsid w:val="00DA0E65"/>
    <w:rsid w:val="00DA1379"/>
    <w:rsid w:val="00DA1412"/>
    <w:rsid w:val="00DA1467"/>
    <w:rsid w:val="00DA14AA"/>
    <w:rsid w:val="00DA1C25"/>
    <w:rsid w:val="00DA2145"/>
    <w:rsid w:val="00DA22DA"/>
    <w:rsid w:val="00DA246A"/>
    <w:rsid w:val="00DA2871"/>
    <w:rsid w:val="00DA2C84"/>
    <w:rsid w:val="00DA2DAD"/>
    <w:rsid w:val="00DA3094"/>
    <w:rsid w:val="00DA3858"/>
    <w:rsid w:val="00DA3F29"/>
    <w:rsid w:val="00DA4468"/>
    <w:rsid w:val="00DA486E"/>
    <w:rsid w:val="00DA4BC1"/>
    <w:rsid w:val="00DA4BDC"/>
    <w:rsid w:val="00DA4DEA"/>
    <w:rsid w:val="00DA4EF0"/>
    <w:rsid w:val="00DA5216"/>
    <w:rsid w:val="00DA59BF"/>
    <w:rsid w:val="00DA600B"/>
    <w:rsid w:val="00DA6155"/>
    <w:rsid w:val="00DA6411"/>
    <w:rsid w:val="00DA6DD0"/>
    <w:rsid w:val="00DA73CA"/>
    <w:rsid w:val="00DA780E"/>
    <w:rsid w:val="00DB0057"/>
    <w:rsid w:val="00DB0664"/>
    <w:rsid w:val="00DB0AAB"/>
    <w:rsid w:val="00DB0B11"/>
    <w:rsid w:val="00DB0C70"/>
    <w:rsid w:val="00DB102E"/>
    <w:rsid w:val="00DB157B"/>
    <w:rsid w:val="00DB160D"/>
    <w:rsid w:val="00DB177A"/>
    <w:rsid w:val="00DB2141"/>
    <w:rsid w:val="00DB22C7"/>
    <w:rsid w:val="00DB2353"/>
    <w:rsid w:val="00DB29B3"/>
    <w:rsid w:val="00DB2BC6"/>
    <w:rsid w:val="00DB3398"/>
    <w:rsid w:val="00DB3777"/>
    <w:rsid w:val="00DB38D5"/>
    <w:rsid w:val="00DB38F1"/>
    <w:rsid w:val="00DB3BA7"/>
    <w:rsid w:val="00DB3D90"/>
    <w:rsid w:val="00DB40AD"/>
    <w:rsid w:val="00DB466A"/>
    <w:rsid w:val="00DB4C54"/>
    <w:rsid w:val="00DB4F1B"/>
    <w:rsid w:val="00DB5013"/>
    <w:rsid w:val="00DB5437"/>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1C"/>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A60"/>
    <w:rsid w:val="00DD7C46"/>
    <w:rsid w:val="00DD7DA1"/>
    <w:rsid w:val="00DD7EDC"/>
    <w:rsid w:val="00DE0349"/>
    <w:rsid w:val="00DE06DA"/>
    <w:rsid w:val="00DE0FCB"/>
    <w:rsid w:val="00DE10F4"/>
    <w:rsid w:val="00DE1146"/>
    <w:rsid w:val="00DE13CA"/>
    <w:rsid w:val="00DE1882"/>
    <w:rsid w:val="00DE1CDB"/>
    <w:rsid w:val="00DE1DF8"/>
    <w:rsid w:val="00DE2C64"/>
    <w:rsid w:val="00DE2C77"/>
    <w:rsid w:val="00DE315F"/>
    <w:rsid w:val="00DE33BF"/>
    <w:rsid w:val="00DE3855"/>
    <w:rsid w:val="00DE39B1"/>
    <w:rsid w:val="00DE3AD6"/>
    <w:rsid w:val="00DE3B45"/>
    <w:rsid w:val="00DE3D44"/>
    <w:rsid w:val="00DE40D5"/>
    <w:rsid w:val="00DE4475"/>
    <w:rsid w:val="00DE4A6F"/>
    <w:rsid w:val="00DE530B"/>
    <w:rsid w:val="00DE5BAF"/>
    <w:rsid w:val="00DE6624"/>
    <w:rsid w:val="00DE66A5"/>
    <w:rsid w:val="00DE6793"/>
    <w:rsid w:val="00DE68A4"/>
    <w:rsid w:val="00DE69AD"/>
    <w:rsid w:val="00DE6C55"/>
    <w:rsid w:val="00DE6C76"/>
    <w:rsid w:val="00DE7738"/>
    <w:rsid w:val="00DE78C9"/>
    <w:rsid w:val="00DE79ED"/>
    <w:rsid w:val="00DF0424"/>
    <w:rsid w:val="00DF0611"/>
    <w:rsid w:val="00DF0CF8"/>
    <w:rsid w:val="00DF0DD1"/>
    <w:rsid w:val="00DF10C3"/>
    <w:rsid w:val="00DF1564"/>
    <w:rsid w:val="00DF1635"/>
    <w:rsid w:val="00DF1761"/>
    <w:rsid w:val="00DF18CE"/>
    <w:rsid w:val="00DF2B13"/>
    <w:rsid w:val="00DF2D11"/>
    <w:rsid w:val="00DF2D3B"/>
    <w:rsid w:val="00DF2F9E"/>
    <w:rsid w:val="00DF30A8"/>
    <w:rsid w:val="00DF33EC"/>
    <w:rsid w:val="00DF3B57"/>
    <w:rsid w:val="00DF3BA2"/>
    <w:rsid w:val="00DF3BAC"/>
    <w:rsid w:val="00DF3C23"/>
    <w:rsid w:val="00DF3F98"/>
    <w:rsid w:val="00DF40EC"/>
    <w:rsid w:val="00DF4278"/>
    <w:rsid w:val="00DF4359"/>
    <w:rsid w:val="00DF44A4"/>
    <w:rsid w:val="00DF4511"/>
    <w:rsid w:val="00DF46B4"/>
    <w:rsid w:val="00DF513B"/>
    <w:rsid w:val="00DF5A7B"/>
    <w:rsid w:val="00DF5FFD"/>
    <w:rsid w:val="00DF69DF"/>
    <w:rsid w:val="00DF7841"/>
    <w:rsid w:val="00DF789C"/>
    <w:rsid w:val="00DF7999"/>
    <w:rsid w:val="00DF7C80"/>
    <w:rsid w:val="00DF7D19"/>
    <w:rsid w:val="00DF7E07"/>
    <w:rsid w:val="00E00054"/>
    <w:rsid w:val="00E00066"/>
    <w:rsid w:val="00E000D7"/>
    <w:rsid w:val="00E003B4"/>
    <w:rsid w:val="00E00688"/>
    <w:rsid w:val="00E008D5"/>
    <w:rsid w:val="00E00AC3"/>
    <w:rsid w:val="00E00B01"/>
    <w:rsid w:val="00E00E1A"/>
    <w:rsid w:val="00E00E87"/>
    <w:rsid w:val="00E013AB"/>
    <w:rsid w:val="00E016DE"/>
    <w:rsid w:val="00E016FA"/>
    <w:rsid w:val="00E01C33"/>
    <w:rsid w:val="00E023E3"/>
    <w:rsid w:val="00E0273D"/>
    <w:rsid w:val="00E0278B"/>
    <w:rsid w:val="00E027BA"/>
    <w:rsid w:val="00E02A37"/>
    <w:rsid w:val="00E02CA0"/>
    <w:rsid w:val="00E02F78"/>
    <w:rsid w:val="00E0300C"/>
    <w:rsid w:val="00E03074"/>
    <w:rsid w:val="00E030D0"/>
    <w:rsid w:val="00E0319F"/>
    <w:rsid w:val="00E033C6"/>
    <w:rsid w:val="00E034E2"/>
    <w:rsid w:val="00E03583"/>
    <w:rsid w:val="00E039DB"/>
    <w:rsid w:val="00E03E54"/>
    <w:rsid w:val="00E04109"/>
    <w:rsid w:val="00E04337"/>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BA4"/>
    <w:rsid w:val="00E141B2"/>
    <w:rsid w:val="00E143E7"/>
    <w:rsid w:val="00E14400"/>
    <w:rsid w:val="00E147BE"/>
    <w:rsid w:val="00E1483D"/>
    <w:rsid w:val="00E14BD1"/>
    <w:rsid w:val="00E14F2D"/>
    <w:rsid w:val="00E14FD5"/>
    <w:rsid w:val="00E15A2B"/>
    <w:rsid w:val="00E160D7"/>
    <w:rsid w:val="00E16672"/>
    <w:rsid w:val="00E16A4E"/>
    <w:rsid w:val="00E16E7B"/>
    <w:rsid w:val="00E16ECE"/>
    <w:rsid w:val="00E1700E"/>
    <w:rsid w:val="00E1708C"/>
    <w:rsid w:val="00E172B7"/>
    <w:rsid w:val="00E1783D"/>
    <w:rsid w:val="00E17CA7"/>
    <w:rsid w:val="00E203AB"/>
    <w:rsid w:val="00E204A5"/>
    <w:rsid w:val="00E2075D"/>
    <w:rsid w:val="00E207E6"/>
    <w:rsid w:val="00E20DA8"/>
    <w:rsid w:val="00E21269"/>
    <w:rsid w:val="00E2135E"/>
    <w:rsid w:val="00E21991"/>
    <w:rsid w:val="00E21EAE"/>
    <w:rsid w:val="00E21ECF"/>
    <w:rsid w:val="00E2224C"/>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7E5"/>
    <w:rsid w:val="00E33885"/>
    <w:rsid w:val="00E3462B"/>
    <w:rsid w:val="00E349A0"/>
    <w:rsid w:val="00E34BE4"/>
    <w:rsid w:val="00E34C0C"/>
    <w:rsid w:val="00E34D60"/>
    <w:rsid w:val="00E34DAA"/>
    <w:rsid w:val="00E3507B"/>
    <w:rsid w:val="00E3586F"/>
    <w:rsid w:val="00E3589E"/>
    <w:rsid w:val="00E35971"/>
    <w:rsid w:val="00E36007"/>
    <w:rsid w:val="00E36410"/>
    <w:rsid w:val="00E36412"/>
    <w:rsid w:val="00E36FAA"/>
    <w:rsid w:val="00E37369"/>
    <w:rsid w:val="00E37843"/>
    <w:rsid w:val="00E379AB"/>
    <w:rsid w:val="00E40405"/>
    <w:rsid w:val="00E40434"/>
    <w:rsid w:val="00E40516"/>
    <w:rsid w:val="00E40ACB"/>
    <w:rsid w:val="00E40DC3"/>
    <w:rsid w:val="00E41450"/>
    <w:rsid w:val="00E41699"/>
    <w:rsid w:val="00E41BBC"/>
    <w:rsid w:val="00E426EA"/>
    <w:rsid w:val="00E427CF"/>
    <w:rsid w:val="00E42942"/>
    <w:rsid w:val="00E42CA3"/>
    <w:rsid w:val="00E4320C"/>
    <w:rsid w:val="00E43451"/>
    <w:rsid w:val="00E43558"/>
    <w:rsid w:val="00E43AD7"/>
    <w:rsid w:val="00E43B90"/>
    <w:rsid w:val="00E43CED"/>
    <w:rsid w:val="00E43ED3"/>
    <w:rsid w:val="00E4404E"/>
    <w:rsid w:val="00E44128"/>
    <w:rsid w:val="00E44936"/>
    <w:rsid w:val="00E44A5B"/>
    <w:rsid w:val="00E44A6B"/>
    <w:rsid w:val="00E44DAA"/>
    <w:rsid w:val="00E44E76"/>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1F36"/>
    <w:rsid w:val="00E5221F"/>
    <w:rsid w:val="00E52962"/>
    <w:rsid w:val="00E529E8"/>
    <w:rsid w:val="00E52CB0"/>
    <w:rsid w:val="00E52D03"/>
    <w:rsid w:val="00E534AA"/>
    <w:rsid w:val="00E53EF6"/>
    <w:rsid w:val="00E541D5"/>
    <w:rsid w:val="00E5466F"/>
    <w:rsid w:val="00E54942"/>
    <w:rsid w:val="00E54B10"/>
    <w:rsid w:val="00E54E74"/>
    <w:rsid w:val="00E54EC8"/>
    <w:rsid w:val="00E551F8"/>
    <w:rsid w:val="00E55CDB"/>
    <w:rsid w:val="00E560FF"/>
    <w:rsid w:val="00E56241"/>
    <w:rsid w:val="00E562F0"/>
    <w:rsid w:val="00E563FC"/>
    <w:rsid w:val="00E56909"/>
    <w:rsid w:val="00E56AC5"/>
    <w:rsid w:val="00E56D6B"/>
    <w:rsid w:val="00E56DB4"/>
    <w:rsid w:val="00E577D5"/>
    <w:rsid w:val="00E57C59"/>
    <w:rsid w:val="00E60328"/>
    <w:rsid w:val="00E6038E"/>
    <w:rsid w:val="00E60DEE"/>
    <w:rsid w:val="00E61250"/>
    <w:rsid w:val="00E613BE"/>
    <w:rsid w:val="00E614B3"/>
    <w:rsid w:val="00E614EA"/>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52D"/>
    <w:rsid w:val="00E67C66"/>
    <w:rsid w:val="00E70660"/>
    <w:rsid w:val="00E706E7"/>
    <w:rsid w:val="00E70E38"/>
    <w:rsid w:val="00E70E45"/>
    <w:rsid w:val="00E70E8F"/>
    <w:rsid w:val="00E70EB2"/>
    <w:rsid w:val="00E7135D"/>
    <w:rsid w:val="00E715B4"/>
    <w:rsid w:val="00E71790"/>
    <w:rsid w:val="00E719A3"/>
    <w:rsid w:val="00E71D87"/>
    <w:rsid w:val="00E71F48"/>
    <w:rsid w:val="00E722FF"/>
    <w:rsid w:val="00E72B2B"/>
    <w:rsid w:val="00E72B6E"/>
    <w:rsid w:val="00E72F09"/>
    <w:rsid w:val="00E7328B"/>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6C82"/>
    <w:rsid w:val="00E775B0"/>
    <w:rsid w:val="00E77928"/>
    <w:rsid w:val="00E77A1B"/>
    <w:rsid w:val="00E77D1F"/>
    <w:rsid w:val="00E807E7"/>
    <w:rsid w:val="00E80888"/>
    <w:rsid w:val="00E80A06"/>
    <w:rsid w:val="00E80BDA"/>
    <w:rsid w:val="00E818ED"/>
    <w:rsid w:val="00E819CF"/>
    <w:rsid w:val="00E81C3C"/>
    <w:rsid w:val="00E81DE5"/>
    <w:rsid w:val="00E821A4"/>
    <w:rsid w:val="00E8256F"/>
    <w:rsid w:val="00E8265D"/>
    <w:rsid w:val="00E82795"/>
    <w:rsid w:val="00E828DC"/>
    <w:rsid w:val="00E83463"/>
    <w:rsid w:val="00E83B78"/>
    <w:rsid w:val="00E83CE5"/>
    <w:rsid w:val="00E83FB0"/>
    <w:rsid w:val="00E84369"/>
    <w:rsid w:val="00E845DF"/>
    <w:rsid w:val="00E846E4"/>
    <w:rsid w:val="00E848AA"/>
    <w:rsid w:val="00E849A6"/>
    <w:rsid w:val="00E84A17"/>
    <w:rsid w:val="00E84EB5"/>
    <w:rsid w:val="00E84F10"/>
    <w:rsid w:val="00E85AFD"/>
    <w:rsid w:val="00E85B93"/>
    <w:rsid w:val="00E85C00"/>
    <w:rsid w:val="00E8602F"/>
    <w:rsid w:val="00E86262"/>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48C"/>
    <w:rsid w:val="00E9257F"/>
    <w:rsid w:val="00E926B9"/>
    <w:rsid w:val="00E92916"/>
    <w:rsid w:val="00E92C02"/>
    <w:rsid w:val="00E92C46"/>
    <w:rsid w:val="00E92D5E"/>
    <w:rsid w:val="00E92E16"/>
    <w:rsid w:val="00E92FAD"/>
    <w:rsid w:val="00E9438F"/>
    <w:rsid w:val="00E94E67"/>
    <w:rsid w:val="00E952ED"/>
    <w:rsid w:val="00E955D8"/>
    <w:rsid w:val="00E9564E"/>
    <w:rsid w:val="00E95F7D"/>
    <w:rsid w:val="00E95FEF"/>
    <w:rsid w:val="00E9601E"/>
    <w:rsid w:val="00E9638E"/>
    <w:rsid w:val="00E96498"/>
    <w:rsid w:val="00E965B0"/>
    <w:rsid w:val="00E968D1"/>
    <w:rsid w:val="00E9752D"/>
    <w:rsid w:val="00E97662"/>
    <w:rsid w:val="00E9766B"/>
    <w:rsid w:val="00E9780E"/>
    <w:rsid w:val="00E97928"/>
    <w:rsid w:val="00E97B93"/>
    <w:rsid w:val="00EA0030"/>
    <w:rsid w:val="00EA0BBB"/>
    <w:rsid w:val="00EA136B"/>
    <w:rsid w:val="00EA13E1"/>
    <w:rsid w:val="00EA1D43"/>
    <w:rsid w:val="00EA2249"/>
    <w:rsid w:val="00EA248D"/>
    <w:rsid w:val="00EA2E4F"/>
    <w:rsid w:val="00EA2EF5"/>
    <w:rsid w:val="00EA3088"/>
    <w:rsid w:val="00EA3221"/>
    <w:rsid w:val="00EA32EA"/>
    <w:rsid w:val="00EA366A"/>
    <w:rsid w:val="00EA3D6A"/>
    <w:rsid w:val="00EA4379"/>
    <w:rsid w:val="00EA4480"/>
    <w:rsid w:val="00EA44ED"/>
    <w:rsid w:val="00EA45B2"/>
    <w:rsid w:val="00EA4964"/>
    <w:rsid w:val="00EA4C38"/>
    <w:rsid w:val="00EA5294"/>
    <w:rsid w:val="00EA5A9E"/>
    <w:rsid w:val="00EA5B41"/>
    <w:rsid w:val="00EA6291"/>
    <w:rsid w:val="00EA6390"/>
    <w:rsid w:val="00EA68EF"/>
    <w:rsid w:val="00EA6D0F"/>
    <w:rsid w:val="00EA6E05"/>
    <w:rsid w:val="00EA6E73"/>
    <w:rsid w:val="00EA713F"/>
    <w:rsid w:val="00EA7326"/>
    <w:rsid w:val="00EA743A"/>
    <w:rsid w:val="00EA7500"/>
    <w:rsid w:val="00EA77E3"/>
    <w:rsid w:val="00EA79DA"/>
    <w:rsid w:val="00EB0364"/>
    <w:rsid w:val="00EB09D8"/>
    <w:rsid w:val="00EB0B72"/>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7F5"/>
    <w:rsid w:val="00EB5F34"/>
    <w:rsid w:val="00EB674E"/>
    <w:rsid w:val="00EB6C27"/>
    <w:rsid w:val="00EB6EC4"/>
    <w:rsid w:val="00EB7083"/>
    <w:rsid w:val="00EB7A2F"/>
    <w:rsid w:val="00EB7C99"/>
    <w:rsid w:val="00EB7DBC"/>
    <w:rsid w:val="00EC0373"/>
    <w:rsid w:val="00EC081F"/>
    <w:rsid w:val="00EC0C09"/>
    <w:rsid w:val="00EC1112"/>
    <w:rsid w:val="00EC11FC"/>
    <w:rsid w:val="00EC129F"/>
    <w:rsid w:val="00EC25C7"/>
    <w:rsid w:val="00EC280E"/>
    <w:rsid w:val="00EC2AD9"/>
    <w:rsid w:val="00EC31BC"/>
    <w:rsid w:val="00EC3502"/>
    <w:rsid w:val="00EC377F"/>
    <w:rsid w:val="00EC3A71"/>
    <w:rsid w:val="00EC3DDF"/>
    <w:rsid w:val="00EC3E8B"/>
    <w:rsid w:val="00EC41B2"/>
    <w:rsid w:val="00EC4342"/>
    <w:rsid w:val="00EC45C8"/>
    <w:rsid w:val="00EC46E6"/>
    <w:rsid w:val="00EC4AAF"/>
    <w:rsid w:val="00EC4CBA"/>
    <w:rsid w:val="00EC4FD4"/>
    <w:rsid w:val="00EC5EA1"/>
    <w:rsid w:val="00EC6335"/>
    <w:rsid w:val="00EC63BE"/>
    <w:rsid w:val="00EC6706"/>
    <w:rsid w:val="00EC6936"/>
    <w:rsid w:val="00EC6E58"/>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2004"/>
    <w:rsid w:val="00ED203E"/>
    <w:rsid w:val="00ED21B0"/>
    <w:rsid w:val="00ED21C5"/>
    <w:rsid w:val="00ED258E"/>
    <w:rsid w:val="00ED2776"/>
    <w:rsid w:val="00ED2AB9"/>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399"/>
    <w:rsid w:val="00EE0457"/>
    <w:rsid w:val="00EE04F5"/>
    <w:rsid w:val="00EE090C"/>
    <w:rsid w:val="00EE0F79"/>
    <w:rsid w:val="00EE130D"/>
    <w:rsid w:val="00EE14AA"/>
    <w:rsid w:val="00EE1C0F"/>
    <w:rsid w:val="00EE247D"/>
    <w:rsid w:val="00EE24C0"/>
    <w:rsid w:val="00EE2599"/>
    <w:rsid w:val="00EE2754"/>
    <w:rsid w:val="00EE297C"/>
    <w:rsid w:val="00EE2DCE"/>
    <w:rsid w:val="00EE2EF5"/>
    <w:rsid w:val="00EE35AC"/>
    <w:rsid w:val="00EE3B90"/>
    <w:rsid w:val="00EE3C9E"/>
    <w:rsid w:val="00EE3CBC"/>
    <w:rsid w:val="00EE3CF3"/>
    <w:rsid w:val="00EE441B"/>
    <w:rsid w:val="00EE494A"/>
    <w:rsid w:val="00EE4D00"/>
    <w:rsid w:val="00EE53A5"/>
    <w:rsid w:val="00EE5405"/>
    <w:rsid w:val="00EE5483"/>
    <w:rsid w:val="00EE59FE"/>
    <w:rsid w:val="00EE5D13"/>
    <w:rsid w:val="00EE60F1"/>
    <w:rsid w:val="00EE680E"/>
    <w:rsid w:val="00EE68AB"/>
    <w:rsid w:val="00EE6B8C"/>
    <w:rsid w:val="00EE7166"/>
    <w:rsid w:val="00EE7274"/>
    <w:rsid w:val="00EE7519"/>
    <w:rsid w:val="00EE7ADC"/>
    <w:rsid w:val="00EE7CE4"/>
    <w:rsid w:val="00EF04ED"/>
    <w:rsid w:val="00EF0D5A"/>
    <w:rsid w:val="00EF1210"/>
    <w:rsid w:val="00EF1326"/>
    <w:rsid w:val="00EF142D"/>
    <w:rsid w:val="00EF14DD"/>
    <w:rsid w:val="00EF17DB"/>
    <w:rsid w:val="00EF19FA"/>
    <w:rsid w:val="00EF1F5F"/>
    <w:rsid w:val="00EF25BD"/>
    <w:rsid w:val="00EF2897"/>
    <w:rsid w:val="00EF2F49"/>
    <w:rsid w:val="00EF2FF4"/>
    <w:rsid w:val="00EF30BB"/>
    <w:rsid w:val="00EF3195"/>
    <w:rsid w:val="00EF36D0"/>
    <w:rsid w:val="00EF38C8"/>
    <w:rsid w:val="00EF3C7A"/>
    <w:rsid w:val="00EF3D75"/>
    <w:rsid w:val="00EF43FD"/>
    <w:rsid w:val="00EF4543"/>
    <w:rsid w:val="00EF4741"/>
    <w:rsid w:val="00EF48AF"/>
    <w:rsid w:val="00EF5121"/>
    <w:rsid w:val="00EF54E1"/>
    <w:rsid w:val="00EF5896"/>
    <w:rsid w:val="00EF5A72"/>
    <w:rsid w:val="00EF5BCF"/>
    <w:rsid w:val="00EF5C57"/>
    <w:rsid w:val="00EF5E15"/>
    <w:rsid w:val="00EF5F0D"/>
    <w:rsid w:val="00EF6C65"/>
    <w:rsid w:val="00EF6C83"/>
    <w:rsid w:val="00EF6D42"/>
    <w:rsid w:val="00EF6D95"/>
    <w:rsid w:val="00EF742A"/>
    <w:rsid w:val="00EF7CF1"/>
    <w:rsid w:val="00EF7D58"/>
    <w:rsid w:val="00EF7EEF"/>
    <w:rsid w:val="00F00671"/>
    <w:rsid w:val="00F0080E"/>
    <w:rsid w:val="00F00E2F"/>
    <w:rsid w:val="00F010D8"/>
    <w:rsid w:val="00F01175"/>
    <w:rsid w:val="00F01721"/>
    <w:rsid w:val="00F01A81"/>
    <w:rsid w:val="00F01EC5"/>
    <w:rsid w:val="00F0212C"/>
    <w:rsid w:val="00F02479"/>
    <w:rsid w:val="00F024B8"/>
    <w:rsid w:val="00F02DD3"/>
    <w:rsid w:val="00F02DF2"/>
    <w:rsid w:val="00F031DC"/>
    <w:rsid w:val="00F03491"/>
    <w:rsid w:val="00F0474B"/>
    <w:rsid w:val="00F049D9"/>
    <w:rsid w:val="00F04DAF"/>
    <w:rsid w:val="00F04E0F"/>
    <w:rsid w:val="00F04E6B"/>
    <w:rsid w:val="00F05758"/>
    <w:rsid w:val="00F06986"/>
    <w:rsid w:val="00F069DE"/>
    <w:rsid w:val="00F06EC7"/>
    <w:rsid w:val="00F06ED5"/>
    <w:rsid w:val="00F07236"/>
    <w:rsid w:val="00F07479"/>
    <w:rsid w:val="00F0764E"/>
    <w:rsid w:val="00F0779B"/>
    <w:rsid w:val="00F079C4"/>
    <w:rsid w:val="00F07AB0"/>
    <w:rsid w:val="00F10119"/>
    <w:rsid w:val="00F102B1"/>
    <w:rsid w:val="00F102FB"/>
    <w:rsid w:val="00F1110E"/>
    <w:rsid w:val="00F113CD"/>
    <w:rsid w:val="00F11419"/>
    <w:rsid w:val="00F114D7"/>
    <w:rsid w:val="00F1183A"/>
    <w:rsid w:val="00F11B7A"/>
    <w:rsid w:val="00F11D19"/>
    <w:rsid w:val="00F1256D"/>
    <w:rsid w:val="00F1269D"/>
    <w:rsid w:val="00F1270A"/>
    <w:rsid w:val="00F128E5"/>
    <w:rsid w:val="00F12BE8"/>
    <w:rsid w:val="00F12F7E"/>
    <w:rsid w:val="00F12FA7"/>
    <w:rsid w:val="00F13A41"/>
    <w:rsid w:val="00F13B76"/>
    <w:rsid w:val="00F13E6C"/>
    <w:rsid w:val="00F142BA"/>
    <w:rsid w:val="00F14737"/>
    <w:rsid w:val="00F1474E"/>
    <w:rsid w:val="00F147D8"/>
    <w:rsid w:val="00F149FB"/>
    <w:rsid w:val="00F14A43"/>
    <w:rsid w:val="00F14C31"/>
    <w:rsid w:val="00F15003"/>
    <w:rsid w:val="00F150F9"/>
    <w:rsid w:val="00F1513F"/>
    <w:rsid w:val="00F1600A"/>
    <w:rsid w:val="00F16338"/>
    <w:rsid w:val="00F16541"/>
    <w:rsid w:val="00F16819"/>
    <w:rsid w:val="00F16CEB"/>
    <w:rsid w:val="00F16D1C"/>
    <w:rsid w:val="00F16E14"/>
    <w:rsid w:val="00F16E46"/>
    <w:rsid w:val="00F17576"/>
    <w:rsid w:val="00F176AA"/>
    <w:rsid w:val="00F178A8"/>
    <w:rsid w:val="00F17A36"/>
    <w:rsid w:val="00F17DE3"/>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06"/>
    <w:rsid w:val="00F23255"/>
    <w:rsid w:val="00F237F5"/>
    <w:rsid w:val="00F23980"/>
    <w:rsid w:val="00F23C53"/>
    <w:rsid w:val="00F23F61"/>
    <w:rsid w:val="00F24B83"/>
    <w:rsid w:val="00F24F9F"/>
    <w:rsid w:val="00F24FB3"/>
    <w:rsid w:val="00F2512F"/>
    <w:rsid w:val="00F25268"/>
    <w:rsid w:val="00F2549E"/>
    <w:rsid w:val="00F25553"/>
    <w:rsid w:val="00F2575E"/>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28E0"/>
    <w:rsid w:val="00F32B53"/>
    <w:rsid w:val="00F32B58"/>
    <w:rsid w:val="00F33738"/>
    <w:rsid w:val="00F337E4"/>
    <w:rsid w:val="00F339D1"/>
    <w:rsid w:val="00F34547"/>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969"/>
    <w:rsid w:val="00F50DD0"/>
    <w:rsid w:val="00F50DF2"/>
    <w:rsid w:val="00F510CE"/>
    <w:rsid w:val="00F51240"/>
    <w:rsid w:val="00F51570"/>
    <w:rsid w:val="00F5175F"/>
    <w:rsid w:val="00F519AF"/>
    <w:rsid w:val="00F51AEC"/>
    <w:rsid w:val="00F51B0F"/>
    <w:rsid w:val="00F51CF0"/>
    <w:rsid w:val="00F51DE9"/>
    <w:rsid w:val="00F51F16"/>
    <w:rsid w:val="00F5242C"/>
    <w:rsid w:val="00F525DF"/>
    <w:rsid w:val="00F5301E"/>
    <w:rsid w:val="00F5347D"/>
    <w:rsid w:val="00F53953"/>
    <w:rsid w:val="00F5438E"/>
    <w:rsid w:val="00F5443D"/>
    <w:rsid w:val="00F549DD"/>
    <w:rsid w:val="00F54ADF"/>
    <w:rsid w:val="00F54C71"/>
    <w:rsid w:val="00F54E26"/>
    <w:rsid w:val="00F5504E"/>
    <w:rsid w:val="00F551CE"/>
    <w:rsid w:val="00F557AF"/>
    <w:rsid w:val="00F55812"/>
    <w:rsid w:val="00F5596A"/>
    <w:rsid w:val="00F559C8"/>
    <w:rsid w:val="00F55B77"/>
    <w:rsid w:val="00F5609C"/>
    <w:rsid w:val="00F5616D"/>
    <w:rsid w:val="00F56626"/>
    <w:rsid w:val="00F56818"/>
    <w:rsid w:val="00F56D8E"/>
    <w:rsid w:val="00F573AB"/>
    <w:rsid w:val="00F5750B"/>
    <w:rsid w:val="00F57569"/>
    <w:rsid w:val="00F5779A"/>
    <w:rsid w:val="00F57CC6"/>
    <w:rsid w:val="00F6003F"/>
    <w:rsid w:val="00F603C3"/>
    <w:rsid w:val="00F607CC"/>
    <w:rsid w:val="00F60823"/>
    <w:rsid w:val="00F60829"/>
    <w:rsid w:val="00F60857"/>
    <w:rsid w:val="00F609A3"/>
    <w:rsid w:val="00F609FC"/>
    <w:rsid w:val="00F612E8"/>
    <w:rsid w:val="00F613EB"/>
    <w:rsid w:val="00F613FF"/>
    <w:rsid w:val="00F617B6"/>
    <w:rsid w:val="00F61895"/>
    <w:rsid w:val="00F6191F"/>
    <w:rsid w:val="00F61E2A"/>
    <w:rsid w:val="00F620A3"/>
    <w:rsid w:val="00F6210D"/>
    <w:rsid w:val="00F622C9"/>
    <w:rsid w:val="00F624A7"/>
    <w:rsid w:val="00F62A20"/>
    <w:rsid w:val="00F62A2C"/>
    <w:rsid w:val="00F62C89"/>
    <w:rsid w:val="00F62FF3"/>
    <w:rsid w:val="00F6375C"/>
    <w:rsid w:val="00F63965"/>
    <w:rsid w:val="00F63D49"/>
    <w:rsid w:val="00F64F02"/>
    <w:rsid w:val="00F6502D"/>
    <w:rsid w:val="00F65062"/>
    <w:rsid w:val="00F651E6"/>
    <w:rsid w:val="00F653F8"/>
    <w:rsid w:val="00F65469"/>
    <w:rsid w:val="00F65561"/>
    <w:rsid w:val="00F65CC9"/>
    <w:rsid w:val="00F66003"/>
    <w:rsid w:val="00F66203"/>
    <w:rsid w:val="00F66CBA"/>
    <w:rsid w:val="00F67043"/>
    <w:rsid w:val="00F674CC"/>
    <w:rsid w:val="00F6796E"/>
    <w:rsid w:val="00F67C0C"/>
    <w:rsid w:val="00F67D3C"/>
    <w:rsid w:val="00F70914"/>
    <w:rsid w:val="00F70ABF"/>
    <w:rsid w:val="00F70DC8"/>
    <w:rsid w:val="00F70E33"/>
    <w:rsid w:val="00F7164A"/>
    <w:rsid w:val="00F71971"/>
    <w:rsid w:val="00F721EB"/>
    <w:rsid w:val="00F7224D"/>
    <w:rsid w:val="00F724B8"/>
    <w:rsid w:val="00F725D1"/>
    <w:rsid w:val="00F738B2"/>
    <w:rsid w:val="00F74436"/>
    <w:rsid w:val="00F74615"/>
    <w:rsid w:val="00F74648"/>
    <w:rsid w:val="00F747DD"/>
    <w:rsid w:val="00F74961"/>
    <w:rsid w:val="00F74FE6"/>
    <w:rsid w:val="00F75071"/>
    <w:rsid w:val="00F751C5"/>
    <w:rsid w:val="00F75299"/>
    <w:rsid w:val="00F75A18"/>
    <w:rsid w:val="00F75B4C"/>
    <w:rsid w:val="00F75BF3"/>
    <w:rsid w:val="00F762E8"/>
    <w:rsid w:val="00F768D5"/>
    <w:rsid w:val="00F76B20"/>
    <w:rsid w:val="00F76D94"/>
    <w:rsid w:val="00F76DAB"/>
    <w:rsid w:val="00F771CF"/>
    <w:rsid w:val="00F772F6"/>
    <w:rsid w:val="00F774CE"/>
    <w:rsid w:val="00F7775F"/>
    <w:rsid w:val="00F77800"/>
    <w:rsid w:val="00F77F46"/>
    <w:rsid w:val="00F77FDB"/>
    <w:rsid w:val="00F80152"/>
    <w:rsid w:val="00F80194"/>
    <w:rsid w:val="00F802DF"/>
    <w:rsid w:val="00F803B5"/>
    <w:rsid w:val="00F8056E"/>
    <w:rsid w:val="00F8060A"/>
    <w:rsid w:val="00F80FB7"/>
    <w:rsid w:val="00F8148D"/>
    <w:rsid w:val="00F81ABB"/>
    <w:rsid w:val="00F81D03"/>
    <w:rsid w:val="00F820BD"/>
    <w:rsid w:val="00F8213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D47"/>
    <w:rsid w:val="00F87F7D"/>
    <w:rsid w:val="00F902FD"/>
    <w:rsid w:val="00F90330"/>
    <w:rsid w:val="00F909DE"/>
    <w:rsid w:val="00F90A4E"/>
    <w:rsid w:val="00F912B9"/>
    <w:rsid w:val="00F91451"/>
    <w:rsid w:val="00F91BBD"/>
    <w:rsid w:val="00F91E67"/>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5EE"/>
    <w:rsid w:val="00F94776"/>
    <w:rsid w:val="00F949F7"/>
    <w:rsid w:val="00F94A10"/>
    <w:rsid w:val="00F94C4D"/>
    <w:rsid w:val="00F952BA"/>
    <w:rsid w:val="00F9556A"/>
    <w:rsid w:val="00F956D4"/>
    <w:rsid w:val="00F95816"/>
    <w:rsid w:val="00F95A7B"/>
    <w:rsid w:val="00F95C6A"/>
    <w:rsid w:val="00F95E2C"/>
    <w:rsid w:val="00F96691"/>
    <w:rsid w:val="00F96E77"/>
    <w:rsid w:val="00F9708B"/>
    <w:rsid w:val="00F97197"/>
    <w:rsid w:val="00F9756A"/>
    <w:rsid w:val="00F97AAC"/>
    <w:rsid w:val="00F97FF1"/>
    <w:rsid w:val="00FA01E0"/>
    <w:rsid w:val="00FA0254"/>
    <w:rsid w:val="00FA0370"/>
    <w:rsid w:val="00FA094A"/>
    <w:rsid w:val="00FA101A"/>
    <w:rsid w:val="00FA1A76"/>
    <w:rsid w:val="00FA1CE8"/>
    <w:rsid w:val="00FA1FDC"/>
    <w:rsid w:val="00FA25C3"/>
    <w:rsid w:val="00FA26AB"/>
    <w:rsid w:val="00FA2B0A"/>
    <w:rsid w:val="00FA2BFE"/>
    <w:rsid w:val="00FA2C89"/>
    <w:rsid w:val="00FA2E85"/>
    <w:rsid w:val="00FA2E9F"/>
    <w:rsid w:val="00FA3247"/>
    <w:rsid w:val="00FA348D"/>
    <w:rsid w:val="00FA357F"/>
    <w:rsid w:val="00FA3C33"/>
    <w:rsid w:val="00FA3CFC"/>
    <w:rsid w:val="00FA3DED"/>
    <w:rsid w:val="00FA3F84"/>
    <w:rsid w:val="00FA41CA"/>
    <w:rsid w:val="00FA4634"/>
    <w:rsid w:val="00FA47E6"/>
    <w:rsid w:val="00FA4A6C"/>
    <w:rsid w:val="00FA5306"/>
    <w:rsid w:val="00FA53E1"/>
    <w:rsid w:val="00FA56BB"/>
    <w:rsid w:val="00FA5790"/>
    <w:rsid w:val="00FA5A5B"/>
    <w:rsid w:val="00FA612F"/>
    <w:rsid w:val="00FA695F"/>
    <w:rsid w:val="00FA6FC1"/>
    <w:rsid w:val="00FA7287"/>
    <w:rsid w:val="00FA7764"/>
    <w:rsid w:val="00FA781A"/>
    <w:rsid w:val="00FA7D13"/>
    <w:rsid w:val="00FB0103"/>
    <w:rsid w:val="00FB0449"/>
    <w:rsid w:val="00FB0671"/>
    <w:rsid w:val="00FB0A03"/>
    <w:rsid w:val="00FB0AA9"/>
    <w:rsid w:val="00FB0C7B"/>
    <w:rsid w:val="00FB0CA6"/>
    <w:rsid w:val="00FB1695"/>
    <w:rsid w:val="00FB16BB"/>
    <w:rsid w:val="00FB1984"/>
    <w:rsid w:val="00FB19B7"/>
    <w:rsid w:val="00FB1B59"/>
    <w:rsid w:val="00FB1F36"/>
    <w:rsid w:val="00FB214E"/>
    <w:rsid w:val="00FB2241"/>
    <w:rsid w:val="00FB27B2"/>
    <w:rsid w:val="00FB2921"/>
    <w:rsid w:val="00FB2C70"/>
    <w:rsid w:val="00FB3223"/>
    <w:rsid w:val="00FB347A"/>
    <w:rsid w:val="00FB38A6"/>
    <w:rsid w:val="00FB3B6E"/>
    <w:rsid w:val="00FB3C8C"/>
    <w:rsid w:val="00FB3E86"/>
    <w:rsid w:val="00FB413D"/>
    <w:rsid w:val="00FB4216"/>
    <w:rsid w:val="00FB45BB"/>
    <w:rsid w:val="00FB46FE"/>
    <w:rsid w:val="00FB485C"/>
    <w:rsid w:val="00FB4956"/>
    <w:rsid w:val="00FB4C96"/>
    <w:rsid w:val="00FB5031"/>
    <w:rsid w:val="00FB5142"/>
    <w:rsid w:val="00FB52F7"/>
    <w:rsid w:val="00FB5356"/>
    <w:rsid w:val="00FB63B8"/>
    <w:rsid w:val="00FB64A5"/>
    <w:rsid w:val="00FB653F"/>
    <w:rsid w:val="00FB680B"/>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8A4"/>
    <w:rsid w:val="00FD0C21"/>
    <w:rsid w:val="00FD0E4F"/>
    <w:rsid w:val="00FD1194"/>
    <w:rsid w:val="00FD12F8"/>
    <w:rsid w:val="00FD1A87"/>
    <w:rsid w:val="00FD1B07"/>
    <w:rsid w:val="00FD1DB6"/>
    <w:rsid w:val="00FD1F43"/>
    <w:rsid w:val="00FD20B9"/>
    <w:rsid w:val="00FD2B4E"/>
    <w:rsid w:val="00FD3204"/>
    <w:rsid w:val="00FD32DB"/>
    <w:rsid w:val="00FD33AC"/>
    <w:rsid w:val="00FD4103"/>
    <w:rsid w:val="00FD4240"/>
    <w:rsid w:val="00FD4625"/>
    <w:rsid w:val="00FD4638"/>
    <w:rsid w:val="00FD48F2"/>
    <w:rsid w:val="00FD49F3"/>
    <w:rsid w:val="00FD4D6B"/>
    <w:rsid w:val="00FD4D7E"/>
    <w:rsid w:val="00FD5252"/>
    <w:rsid w:val="00FD5477"/>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0C3"/>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4E7F"/>
    <w:rsid w:val="00FE51BB"/>
    <w:rsid w:val="00FE545E"/>
    <w:rsid w:val="00FE5797"/>
    <w:rsid w:val="00FE588B"/>
    <w:rsid w:val="00FE5ABF"/>
    <w:rsid w:val="00FE5AF3"/>
    <w:rsid w:val="00FE60C2"/>
    <w:rsid w:val="00FE6145"/>
    <w:rsid w:val="00FE63F2"/>
    <w:rsid w:val="00FE67CF"/>
    <w:rsid w:val="00FE68A4"/>
    <w:rsid w:val="00FE69FB"/>
    <w:rsid w:val="00FE73D4"/>
    <w:rsid w:val="00FE75DE"/>
    <w:rsid w:val="00FE7885"/>
    <w:rsid w:val="00FE7A9B"/>
    <w:rsid w:val="00FE7C9D"/>
    <w:rsid w:val="00FE7E42"/>
    <w:rsid w:val="00FE7E4A"/>
    <w:rsid w:val="00FE7F96"/>
    <w:rsid w:val="00FF0235"/>
    <w:rsid w:val="00FF0FFC"/>
    <w:rsid w:val="00FF133D"/>
    <w:rsid w:val="00FF1A85"/>
    <w:rsid w:val="00FF1D20"/>
    <w:rsid w:val="00FF23A6"/>
    <w:rsid w:val="00FF23D2"/>
    <w:rsid w:val="00FF2728"/>
    <w:rsid w:val="00FF29F8"/>
    <w:rsid w:val="00FF2C13"/>
    <w:rsid w:val="00FF2E34"/>
    <w:rsid w:val="00FF31DA"/>
    <w:rsid w:val="00FF3625"/>
    <w:rsid w:val="00FF3B0B"/>
    <w:rsid w:val="00FF3CAD"/>
    <w:rsid w:val="00FF3E00"/>
    <w:rsid w:val="00FF55DD"/>
    <w:rsid w:val="00FF565E"/>
    <w:rsid w:val="00FF5B7E"/>
    <w:rsid w:val="00FF5C80"/>
    <w:rsid w:val="00FF62EB"/>
    <w:rsid w:val="00FF630A"/>
    <w:rsid w:val="00FF641D"/>
    <w:rsid w:val="00FF6937"/>
    <w:rsid w:val="00FF6CDD"/>
    <w:rsid w:val="00FF6D90"/>
    <w:rsid w:val="00FF77AE"/>
    <w:rsid w:val="00FF7A3D"/>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AL">
    <w:name w:val="TAL"/>
    <w:basedOn w:val="Normal"/>
    <w:link w:val="TALChar"/>
    <w:rsid w:val="005D799C"/>
    <w:pPr>
      <w:keepNext/>
      <w:keepLines/>
      <w:spacing w:beforeLines="0" w:before="0" w:after="0"/>
      <w:jc w:val="left"/>
    </w:pPr>
    <w:rPr>
      <w:rFonts w:ascii="Arial" w:eastAsia="Malgun Gothic" w:hAnsi="Arial"/>
      <w:sz w:val="18"/>
      <w:szCs w:val="20"/>
      <w:lang w:val="en-GB" w:eastAsia="x-none"/>
    </w:rPr>
  </w:style>
  <w:style w:type="character" w:customStyle="1" w:styleId="TALChar">
    <w:name w:val="TAL Char"/>
    <w:link w:val="TAL"/>
    <w:qFormat/>
    <w:rsid w:val="005D799C"/>
    <w:rPr>
      <w:rFonts w:ascii="Arial" w:eastAsia="Malgun Gothic" w:hAnsi="Arial"/>
      <w:sz w:val="18"/>
      <w:lang w:val="en-GB" w:eastAsia="x-none"/>
    </w:rPr>
  </w:style>
  <w:style w:type="character" w:customStyle="1" w:styleId="TACChar">
    <w:name w:val="TAC Char"/>
    <w:link w:val="TAC"/>
    <w:qFormat/>
    <w:rsid w:val="000C58A3"/>
    <w:rPr>
      <w:rFonts w:ascii="Arial" w:eastAsia="Times New Roman" w:hAnsi="Arial"/>
      <w:sz w:val="18"/>
      <w:lang w:val="en-GB" w:eastAsia="en-GB"/>
    </w:rPr>
  </w:style>
  <w:style w:type="character" w:customStyle="1" w:styleId="TAHCar">
    <w:name w:val="TAH Car"/>
    <w:link w:val="TAH"/>
    <w:qFormat/>
    <w:locked/>
    <w:rsid w:val="000C58A3"/>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797591">
      <w:bodyDiv w:val="1"/>
      <w:marLeft w:val="0"/>
      <w:marRight w:val="0"/>
      <w:marTop w:val="0"/>
      <w:marBottom w:val="0"/>
      <w:divBdr>
        <w:top w:val="none" w:sz="0" w:space="0" w:color="auto"/>
        <w:left w:val="none" w:sz="0" w:space="0" w:color="auto"/>
        <w:bottom w:val="none" w:sz="0" w:space="0" w:color="auto"/>
        <w:right w:val="none" w:sz="0" w:space="0" w:color="auto"/>
      </w:divBdr>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691494825">
      <w:bodyDiv w:val="1"/>
      <w:marLeft w:val="0"/>
      <w:marRight w:val="0"/>
      <w:marTop w:val="0"/>
      <w:marBottom w:val="0"/>
      <w:divBdr>
        <w:top w:val="none" w:sz="0" w:space="0" w:color="auto"/>
        <w:left w:val="none" w:sz="0" w:space="0" w:color="auto"/>
        <w:bottom w:val="none" w:sz="0" w:space="0" w:color="auto"/>
        <w:right w:val="none" w:sz="0" w:space="0" w:color="auto"/>
      </w:divBdr>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2.xml><?xml version="1.0" encoding="utf-8"?>
<ds:datastoreItem xmlns:ds="http://schemas.openxmlformats.org/officeDocument/2006/customXml" ds:itemID="{B8FE93FF-7FD1-4623-8EB0-DFAA82B78B6A}">
  <ds:schemaRefs>
    <ds:schemaRef ds:uri="http://schemas.microsoft.com/office/2006/metadata/properties"/>
    <ds:schemaRef ds:uri="http://www.w3.org/XML/1998/namespace"/>
    <ds:schemaRef ds:uri="http://schemas.microsoft.com/office/2006/documentManagement/types"/>
    <ds:schemaRef ds:uri="http://purl.org/dc/dcmitype/"/>
    <ds:schemaRef ds:uri="1c248485-b98a-4513-a581-ff7cb1688d78"/>
    <ds:schemaRef ds:uri="http://purl.org/dc/elements/1.1/"/>
    <ds:schemaRef ds:uri="http://purl.org/dc/terms/"/>
    <ds:schemaRef ds:uri="http://schemas.microsoft.com/office/infopath/2007/PartnerControls"/>
    <ds:schemaRef ds:uri="http://schemas.openxmlformats.org/package/2006/metadata/core-properties"/>
    <ds:schemaRef ds:uri="98194d48-cc26-4b7e-909f-baa95c83abfa"/>
  </ds:schemaRefs>
</ds:datastoreItem>
</file>

<file path=customXml/itemProps3.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19663C7-36EB-4D29-A809-8F07EEB1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1906</TotalTime>
  <Pages>8</Pages>
  <Words>3295</Words>
  <Characters>17647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643</cp:revision>
  <dcterms:created xsi:type="dcterms:W3CDTF">2022-08-12T04:28:00Z</dcterms:created>
  <dcterms:modified xsi:type="dcterms:W3CDTF">2022-09-30T12:16:00Z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